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E71E0" w14:textId="77777777" w:rsidR="00702873" w:rsidRPr="00702873" w:rsidRDefault="00702873" w:rsidP="0077201C">
      <w:pPr>
        <w:pStyle w:val="Heading1"/>
        <w:rPr>
          <w:lang w:val="en-GB" w:eastAsia="en-GB"/>
        </w:rPr>
      </w:pPr>
      <w:bookmarkStart w:id="0" w:name="_GoBack"/>
      <w:bookmarkEnd w:id="0"/>
      <w:r w:rsidRPr="00702873">
        <w:rPr>
          <w:noProof/>
          <w:lang w:val="en-GB" w:eastAsia="en-GB"/>
        </w:rPr>
        <w:drawing>
          <wp:inline distT="0" distB="0" distL="0" distR="0" wp14:anchorId="40265910" wp14:editId="1A3391CF">
            <wp:extent cx="1438275" cy="838200"/>
            <wp:effectExtent l="0" t="0" r="9525" b="0"/>
            <wp:docPr id="272051138" name="Picture 2" descr="page1image6887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68877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36CAE" w14:textId="77777777" w:rsidR="00702873" w:rsidRPr="00702873" w:rsidRDefault="00702873" w:rsidP="00702873">
      <w:pPr>
        <w:widowControl/>
        <w:autoSpaceDE/>
        <w:autoSpaceDN/>
        <w:spacing w:after="160" w:line="256" w:lineRule="auto"/>
        <w:jc w:val="center"/>
        <w:rPr>
          <w:rFonts w:eastAsia="Times New Roman"/>
          <w:color w:val="0089B2"/>
          <w:sz w:val="44"/>
          <w:szCs w:val="44"/>
          <w:shd w:val="clear" w:color="auto" w:fill="FFFFFF"/>
          <w:lang w:val="en-GB" w:eastAsia="en-GB"/>
        </w:rPr>
      </w:pPr>
      <w:r w:rsidRPr="00702873">
        <w:rPr>
          <w:rFonts w:eastAsia="Times New Roman"/>
          <w:color w:val="0089B2"/>
          <w:sz w:val="44"/>
          <w:szCs w:val="44"/>
          <w:shd w:val="clear" w:color="auto" w:fill="FFFFFF"/>
          <w:lang w:val="en-GB" w:eastAsia="en-GB"/>
        </w:rPr>
        <w:t>Patient Participation Group</w:t>
      </w:r>
    </w:p>
    <w:p w14:paraId="787CFB91" w14:textId="23E10E96" w:rsidR="00702873" w:rsidRPr="00702873" w:rsidRDefault="00702873" w:rsidP="00702873">
      <w:pPr>
        <w:widowControl/>
        <w:autoSpaceDE/>
        <w:autoSpaceDN/>
        <w:spacing w:after="160" w:line="256" w:lineRule="auto"/>
        <w:ind w:hanging="284"/>
        <w:rPr>
          <w:rFonts w:eastAsia="Calibri"/>
          <w:b/>
          <w:bCs/>
          <w:sz w:val="28"/>
          <w:szCs w:val="28"/>
          <w:lang w:val="en-GB"/>
        </w:rPr>
      </w:pPr>
      <w:r>
        <w:rPr>
          <w:rFonts w:eastAsia="Calibri"/>
          <w:b/>
          <w:bCs/>
          <w:sz w:val="24"/>
          <w:szCs w:val="24"/>
          <w:lang w:val="en-GB"/>
        </w:rPr>
        <w:t xml:space="preserve">    </w:t>
      </w:r>
      <w:r w:rsidRPr="00702873">
        <w:rPr>
          <w:rFonts w:eastAsia="Calibri"/>
          <w:b/>
          <w:bCs/>
          <w:sz w:val="28"/>
          <w:szCs w:val="28"/>
          <w:lang w:val="en-GB"/>
        </w:rPr>
        <w:t xml:space="preserve">Draft Minutes of meeting held on </w:t>
      </w:r>
      <w:r>
        <w:rPr>
          <w:rFonts w:eastAsia="Calibri"/>
          <w:b/>
          <w:bCs/>
          <w:sz w:val="28"/>
          <w:szCs w:val="28"/>
          <w:lang w:val="en-GB"/>
        </w:rPr>
        <w:t xml:space="preserve">9 </w:t>
      </w:r>
      <w:proofErr w:type="gramStart"/>
      <w:r>
        <w:rPr>
          <w:rFonts w:eastAsia="Calibri"/>
          <w:b/>
          <w:bCs/>
          <w:sz w:val="28"/>
          <w:szCs w:val="28"/>
          <w:lang w:val="en-GB"/>
        </w:rPr>
        <w:t xml:space="preserve">September </w:t>
      </w:r>
      <w:r w:rsidRPr="00702873">
        <w:rPr>
          <w:rFonts w:eastAsia="Calibri"/>
          <w:b/>
          <w:bCs/>
          <w:sz w:val="28"/>
          <w:szCs w:val="28"/>
          <w:lang w:val="en-GB"/>
        </w:rPr>
        <w:t xml:space="preserve"> 2024</w:t>
      </w:r>
      <w:proofErr w:type="gramEnd"/>
      <w:r w:rsidRPr="00702873">
        <w:rPr>
          <w:rFonts w:eastAsia="Calibri"/>
          <w:b/>
          <w:bCs/>
          <w:sz w:val="28"/>
          <w:szCs w:val="28"/>
          <w:lang w:val="en-GB"/>
        </w:rPr>
        <w:t xml:space="preserve"> @ 6.30 pm at Lonsdale Medical Centre.</w:t>
      </w:r>
    </w:p>
    <w:p w14:paraId="6DCBD7E5" w14:textId="694F10F6" w:rsidR="00702873" w:rsidRPr="00702873" w:rsidRDefault="00702873" w:rsidP="00702873">
      <w:pPr>
        <w:widowControl/>
        <w:autoSpaceDE/>
        <w:autoSpaceDN/>
        <w:spacing w:after="160" w:line="256" w:lineRule="auto"/>
        <w:ind w:hanging="284"/>
        <w:rPr>
          <w:rFonts w:eastAsia="Calibri"/>
          <w:sz w:val="24"/>
          <w:szCs w:val="24"/>
          <w:lang w:val="en-GB"/>
        </w:rPr>
      </w:pPr>
      <w:r>
        <w:rPr>
          <w:rFonts w:eastAsia="Calibri"/>
          <w:sz w:val="24"/>
          <w:szCs w:val="24"/>
          <w:lang w:val="en-GB"/>
        </w:rPr>
        <w:t xml:space="preserve">    </w:t>
      </w:r>
      <w:r w:rsidRPr="00702873">
        <w:rPr>
          <w:rFonts w:eastAsia="Calibri"/>
          <w:sz w:val="24"/>
          <w:szCs w:val="24"/>
          <w:lang w:val="en-GB"/>
        </w:rPr>
        <w:t>The meeting was held in the ground floor meeting space and the LMC team kindly provided refreshments.</w:t>
      </w:r>
    </w:p>
    <w:p w14:paraId="427E7CA3" w14:textId="77777777" w:rsidR="006503D9" w:rsidRDefault="006503D9" w:rsidP="00702873">
      <w:pPr>
        <w:pStyle w:val="Heading1"/>
        <w:spacing w:before="80"/>
        <w:ind w:left="0"/>
      </w:pPr>
    </w:p>
    <w:p w14:paraId="37B06A7A" w14:textId="18FB5108" w:rsidR="006503D9" w:rsidRDefault="006503D9" w:rsidP="00702873">
      <w:pPr>
        <w:pStyle w:val="Heading1"/>
        <w:spacing w:before="80"/>
      </w:pPr>
      <w:r>
        <w:t>Attendees</w:t>
      </w:r>
    </w:p>
    <w:p w14:paraId="66F2371F" w14:textId="2C3166BF" w:rsidR="006503D9" w:rsidRDefault="006503D9" w:rsidP="00510D1E">
      <w:pPr>
        <w:pStyle w:val="Heading1"/>
        <w:spacing w:before="80"/>
        <w:rPr>
          <w:b w:val="0"/>
          <w:bCs w:val="0"/>
        </w:rPr>
      </w:pPr>
      <w:r w:rsidRPr="00510D1E">
        <w:t>Chair</w:t>
      </w:r>
      <w:r>
        <w:rPr>
          <w:b w:val="0"/>
          <w:bCs w:val="0"/>
        </w:rPr>
        <w:t>: Deborah Unger</w:t>
      </w:r>
    </w:p>
    <w:p w14:paraId="1E8D549A" w14:textId="71D24F19" w:rsidR="006503D9" w:rsidRPr="006503D9" w:rsidRDefault="006503D9" w:rsidP="00510D1E">
      <w:pPr>
        <w:pStyle w:val="Heading1"/>
        <w:spacing w:before="80"/>
        <w:rPr>
          <w:b w:val="0"/>
          <w:bCs w:val="0"/>
        </w:rPr>
      </w:pPr>
      <w:r w:rsidRPr="00510D1E">
        <w:t>Core Group</w:t>
      </w:r>
      <w:r w:rsidRPr="006503D9">
        <w:rPr>
          <w:b w:val="0"/>
          <w:bCs w:val="0"/>
        </w:rPr>
        <w:t>: Robin</w:t>
      </w:r>
      <w:r>
        <w:rPr>
          <w:b w:val="0"/>
          <w:bCs w:val="0"/>
        </w:rPr>
        <w:t xml:space="preserve"> Sharp</w:t>
      </w:r>
      <w:r w:rsidRPr="006503D9">
        <w:rPr>
          <w:b w:val="0"/>
          <w:bCs w:val="0"/>
        </w:rPr>
        <w:t>, Susan</w:t>
      </w:r>
      <w:r>
        <w:rPr>
          <w:b w:val="0"/>
          <w:bCs w:val="0"/>
        </w:rPr>
        <w:t xml:space="preserve"> Harrison</w:t>
      </w:r>
      <w:r w:rsidRPr="006503D9">
        <w:rPr>
          <w:b w:val="0"/>
          <w:bCs w:val="0"/>
        </w:rPr>
        <w:t>, Nicola</w:t>
      </w:r>
      <w:r>
        <w:rPr>
          <w:b w:val="0"/>
          <w:bCs w:val="0"/>
        </w:rPr>
        <w:t xml:space="preserve"> Brindley</w:t>
      </w:r>
      <w:r w:rsidRPr="006503D9">
        <w:rPr>
          <w:b w:val="0"/>
          <w:bCs w:val="0"/>
        </w:rPr>
        <w:t>, Keith</w:t>
      </w:r>
      <w:r>
        <w:rPr>
          <w:b w:val="0"/>
          <w:bCs w:val="0"/>
        </w:rPr>
        <w:t xml:space="preserve"> Anderson</w:t>
      </w:r>
      <w:r w:rsidRPr="006503D9">
        <w:rPr>
          <w:b w:val="0"/>
          <w:bCs w:val="0"/>
        </w:rPr>
        <w:t>, Victoria</w:t>
      </w:r>
      <w:r>
        <w:rPr>
          <w:b w:val="0"/>
          <w:bCs w:val="0"/>
        </w:rPr>
        <w:t xml:space="preserve"> Secretan</w:t>
      </w:r>
    </w:p>
    <w:p w14:paraId="71210484" w14:textId="45386434" w:rsidR="006503D9" w:rsidRPr="006503D9" w:rsidRDefault="00702873" w:rsidP="00702873">
      <w:pPr>
        <w:pStyle w:val="Heading1"/>
        <w:spacing w:before="80"/>
        <w:rPr>
          <w:b w:val="0"/>
          <w:bCs w:val="0"/>
        </w:rPr>
      </w:pPr>
      <w:r w:rsidRPr="00510D1E">
        <w:t>Members</w:t>
      </w:r>
      <w:r>
        <w:rPr>
          <w:b w:val="0"/>
          <w:bCs w:val="0"/>
        </w:rPr>
        <w:t xml:space="preserve">: </w:t>
      </w:r>
      <w:r w:rsidR="006503D9" w:rsidRPr="006503D9">
        <w:rPr>
          <w:b w:val="0"/>
          <w:bCs w:val="0"/>
        </w:rPr>
        <w:t>Cristina Avery</w:t>
      </w:r>
      <w:r w:rsidR="006503D9">
        <w:rPr>
          <w:b w:val="0"/>
          <w:bCs w:val="0"/>
        </w:rPr>
        <w:t xml:space="preserve">, </w:t>
      </w:r>
      <w:r w:rsidR="006503D9" w:rsidRPr="006503D9">
        <w:rPr>
          <w:b w:val="0"/>
          <w:bCs w:val="0"/>
        </w:rPr>
        <w:t>Chris Barker</w:t>
      </w:r>
      <w:r w:rsidR="006503D9">
        <w:rPr>
          <w:b w:val="0"/>
          <w:bCs w:val="0"/>
        </w:rPr>
        <w:t xml:space="preserve">, </w:t>
      </w:r>
      <w:r w:rsidR="006503D9" w:rsidRPr="006503D9">
        <w:rPr>
          <w:b w:val="0"/>
          <w:bCs w:val="0"/>
        </w:rPr>
        <w:t>Nick Burstin</w:t>
      </w:r>
      <w:r w:rsidR="006503D9">
        <w:rPr>
          <w:b w:val="0"/>
          <w:bCs w:val="0"/>
        </w:rPr>
        <w:t xml:space="preserve">, </w:t>
      </w:r>
      <w:r w:rsidR="006503D9" w:rsidRPr="006503D9">
        <w:rPr>
          <w:b w:val="0"/>
          <w:bCs w:val="0"/>
        </w:rPr>
        <w:t>Gill Calvert</w:t>
      </w:r>
      <w:r w:rsidR="006503D9">
        <w:rPr>
          <w:b w:val="0"/>
          <w:bCs w:val="0"/>
        </w:rPr>
        <w:t xml:space="preserve">, </w:t>
      </w:r>
      <w:r w:rsidR="006503D9" w:rsidRPr="006503D9">
        <w:rPr>
          <w:b w:val="0"/>
          <w:bCs w:val="0"/>
        </w:rPr>
        <w:t>Ann Cornwell</w:t>
      </w:r>
      <w:r w:rsidR="006503D9">
        <w:rPr>
          <w:b w:val="0"/>
          <w:bCs w:val="0"/>
        </w:rPr>
        <w:t xml:space="preserve">, </w:t>
      </w:r>
      <w:r w:rsidR="006503D9" w:rsidRPr="006503D9">
        <w:rPr>
          <w:b w:val="0"/>
          <w:bCs w:val="0"/>
        </w:rPr>
        <w:t>Richard Dous</w:t>
      </w:r>
      <w:r w:rsidR="006503D9">
        <w:rPr>
          <w:b w:val="0"/>
          <w:bCs w:val="0"/>
        </w:rPr>
        <w:t xml:space="preserve">t, </w:t>
      </w:r>
      <w:r w:rsidR="006503D9" w:rsidRPr="006503D9">
        <w:rPr>
          <w:b w:val="0"/>
          <w:bCs w:val="0"/>
        </w:rPr>
        <w:t>Sally Doust</w:t>
      </w:r>
      <w:r w:rsidR="006503D9">
        <w:rPr>
          <w:b w:val="0"/>
          <w:bCs w:val="0"/>
        </w:rPr>
        <w:t xml:space="preserve">, </w:t>
      </w:r>
      <w:r w:rsidR="006503D9" w:rsidRPr="006503D9">
        <w:rPr>
          <w:b w:val="0"/>
          <w:bCs w:val="0"/>
        </w:rPr>
        <w:t>Judith Easter</w:t>
      </w:r>
      <w:r w:rsidR="006503D9">
        <w:rPr>
          <w:b w:val="0"/>
          <w:bCs w:val="0"/>
        </w:rPr>
        <w:t xml:space="preserve">, </w:t>
      </w:r>
      <w:r w:rsidR="006503D9" w:rsidRPr="006503D9">
        <w:rPr>
          <w:b w:val="0"/>
          <w:bCs w:val="0"/>
        </w:rPr>
        <w:t>Sally Holder</w:t>
      </w:r>
      <w:r w:rsidR="006503D9">
        <w:rPr>
          <w:b w:val="0"/>
          <w:bCs w:val="0"/>
        </w:rPr>
        <w:t xml:space="preserve">, </w:t>
      </w:r>
      <w:r w:rsidR="006503D9" w:rsidRPr="006503D9">
        <w:rPr>
          <w:b w:val="0"/>
          <w:bCs w:val="0"/>
        </w:rPr>
        <w:t>Ann Kenton Barker</w:t>
      </w:r>
      <w:r w:rsidR="006503D9">
        <w:rPr>
          <w:b w:val="0"/>
          <w:bCs w:val="0"/>
        </w:rPr>
        <w:t xml:space="preserve">, </w:t>
      </w:r>
      <w:r w:rsidR="006503D9" w:rsidRPr="006503D9">
        <w:rPr>
          <w:b w:val="0"/>
          <w:bCs w:val="0"/>
        </w:rPr>
        <w:t>Maggie Linford</w:t>
      </w:r>
      <w:r w:rsidR="006503D9">
        <w:rPr>
          <w:b w:val="0"/>
          <w:bCs w:val="0"/>
        </w:rPr>
        <w:t xml:space="preserve">, </w:t>
      </w:r>
      <w:r w:rsidR="006503D9" w:rsidRPr="006503D9">
        <w:rPr>
          <w:b w:val="0"/>
          <w:bCs w:val="0"/>
        </w:rPr>
        <w:t>Siobhan Mahony</w:t>
      </w:r>
      <w:r w:rsidR="006503D9">
        <w:rPr>
          <w:b w:val="0"/>
          <w:bCs w:val="0"/>
        </w:rPr>
        <w:t xml:space="preserve">, </w:t>
      </w:r>
      <w:r w:rsidR="006503D9" w:rsidRPr="006503D9">
        <w:rPr>
          <w:b w:val="0"/>
          <w:bCs w:val="0"/>
        </w:rPr>
        <w:t>Sheila Stayte</w:t>
      </w:r>
      <w:r w:rsidR="006503D9">
        <w:rPr>
          <w:b w:val="0"/>
          <w:bCs w:val="0"/>
        </w:rPr>
        <w:t xml:space="preserve">, </w:t>
      </w:r>
      <w:r w:rsidR="006503D9" w:rsidRPr="006503D9">
        <w:rPr>
          <w:b w:val="0"/>
          <w:bCs w:val="0"/>
        </w:rPr>
        <w:t>Judy Wilcox</w:t>
      </w:r>
      <w:r w:rsidR="006503D9">
        <w:rPr>
          <w:b w:val="0"/>
          <w:bCs w:val="0"/>
        </w:rPr>
        <w:t xml:space="preserve">, </w:t>
      </w:r>
      <w:r w:rsidR="006503D9" w:rsidRPr="006503D9">
        <w:rPr>
          <w:b w:val="0"/>
          <w:bCs w:val="0"/>
        </w:rPr>
        <w:t>Francesca Wrottesley</w:t>
      </w:r>
    </w:p>
    <w:p w14:paraId="1AB72EF9" w14:textId="6FD7503C" w:rsidR="006503D9" w:rsidRPr="006503D9" w:rsidRDefault="00510D1E" w:rsidP="006503D9">
      <w:pPr>
        <w:pStyle w:val="Heading1"/>
        <w:spacing w:before="80"/>
        <w:rPr>
          <w:b w:val="0"/>
          <w:bCs w:val="0"/>
        </w:rPr>
      </w:pPr>
      <w:r w:rsidRPr="00510D1E">
        <w:t>LMG</w:t>
      </w:r>
      <w:r w:rsidRPr="00510D1E">
        <w:rPr>
          <w:b w:val="0"/>
          <w:bCs w:val="0"/>
        </w:rPr>
        <w:t xml:space="preserve">: Dr </w:t>
      </w:r>
      <w:r w:rsidR="00362326">
        <w:rPr>
          <w:b w:val="0"/>
          <w:bCs w:val="0"/>
        </w:rPr>
        <w:t xml:space="preserve">Daniel Dietch (DD) Partner, Dr </w:t>
      </w:r>
      <w:r w:rsidRPr="00510D1E">
        <w:rPr>
          <w:b w:val="0"/>
          <w:bCs w:val="0"/>
        </w:rPr>
        <w:t>Alexandra Panagoulas (AP) Partner, Michelle Reilly (MR) Practice Manager</w:t>
      </w:r>
    </w:p>
    <w:p w14:paraId="33389A33" w14:textId="64F6A9B0" w:rsidR="006503D9" w:rsidRPr="00510D1E" w:rsidRDefault="006503D9" w:rsidP="00510D1E">
      <w:pPr>
        <w:pStyle w:val="Heading1"/>
        <w:spacing w:before="80"/>
      </w:pPr>
      <w:r w:rsidRPr="006503D9">
        <w:t>Apologies</w:t>
      </w:r>
      <w:r w:rsidR="00510D1E">
        <w:t xml:space="preserve">: </w:t>
      </w:r>
      <w:r w:rsidRPr="006503D9">
        <w:rPr>
          <w:b w:val="0"/>
          <w:bCs w:val="0"/>
        </w:rPr>
        <w:t>Gabrielle Crockatt</w:t>
      </w:r>
      <w:r w:rsidR="0004111B">
        <w:rPr>
          <w:b w:val="0"/>
          <w:bCs w:val="0"/>
        </w:rPr>
        <w:t xml:space="preserve">, </w:t>
      </w:r>
      <w:r w:rsidRPr="006503D9">
        <w:rPr>
          <w:b w:val="0"/>
          <w:bCs w:val="0"/>
        </w:rPr>
        <w:t xml:space="preserve">Janis </w:t>
      </w:r>
      <w:proofErr w:type="spellStart"/>
      <w:r w:rsidRPr="006503D9">
        <w:rPr>
          <w:b w:val="0"/>
          <w:bCs w:val="0"/>
        </w:rPr>
        <w:t>Denselow</w:t>
      </w:r>
      <w:proofErr w:type="spellEnd"/>
      <w:r w:rsidR="0004111B">
        <w:rPr>
          <w:b w:val="0"/>
          <w:bCs w:val="0"/>
        </w:rPr>
        <w:t xml:space="preserve">, </w:t>
      </w:r>
      <w:r w:rsidRPr="006503D9">
        <w:rPr>
          <w:b w:val="0"/>
          <w:bCs w:val="0"/>
        </w:rPr>
        <w:t xml:space="preserve">John </w:t>
      </w:r>
      <w:proofErr w:type="spellStart"/>
      <w:r w:rsidRPr="006503D9">
        <w:rPr>
          <w:b w:val="0"/>
          <w:bCs w:val="0"/>
        </w:rPr>
        <w:t>deSouza</w:t>
      </w:r>
      <w:proofErr w:type="spellEnd"/>
      <w:r w:rsidR="0004111B">
        <w:rPr>
          <w:b w:val="0"/>
          <w:bCs w:val="0"/>
        </w:rPr>
        <w:t xml:space="preserve">, </w:t>
      </w:r>
      <w:proofErr w:type="spellStart"/>
      <w:r w:rsidRPr="006503D9">
        <w:rPr>
          <w:b w:val="0"/>
          <w:bCs w:val="0"/>
        </w:rPr>
        <w:t>Lavinia</w:t>
      </w:r>
      <w:proofErr w:type="spellEnd"/>
      <w:r w:rsidRPr="006503D9">
        <w:rPr>
          <w:b w:val="0"/>
          <w:bCs w:val="0"/>
        </w:rPr>
        <w:t xml:space="preserve"> Higginson</w:t>
      </w:r>
      <w:r w:rsidR="0004111B">
        <w:rPr>
          <w:b w:val="0"/>
          <w:bCs w:val="0"/>
        </w:rPr>
        <w:t xml:space="preserve">, </w:t>
      </w:r>
      <w:r w:rsidRPr="006503D9">
        <w:rPr>
          <w:b w:val="0"/>
          <w:bCs w:val="0"/>
        </w:rPr>
        <w:t>John Knight</w:t>
      </w:r>
      <w:r w:rsidR="0004111B">
        <w:rPr>
          <w:b w:val="0"/>
          <w:bCs w:val="0"/>
        </w:rPr>
        <w:t xml:space="preserve">, </w:t>
      </w:r>
      <w:r w:rsidRPr="006503D9">
        <w:rPr>
          <w:b w:val="0"/>
          <w:bCs w:val="0"/>
        </w:rPr>
        <w:t>Rita Legros</w:t>
      </w:r>
      <w:r w:rsidR="0004111B">
        <w:rPr>
          <w:b w:val="0"/>
          <w:bCs w:val="0"/>
        </w:rPr>
        <w:t xml:space="preserve">, </w:t>
      </w:r>
      <w:r w:rsidRPr="006503D9">
        <w:rPr>
          <w:b w:val="0"/>
          <w:bCs w:val="0"/>
        </w:rPr>
        <w:t>Donal MacCraith</w:t>
      </w:r>
      <w:r w:rsidR="0004111B">
        <w:rPr>
          <w:b w:val="0"/>
          <w:bCs w:val="0"/>
        </w:rPr>
        <w:t xml:space="preserve">, </w:t>
      </w:r>
      <w:r w:rsidRPr="006503D9">
        <w:rPr>
          <w:b w:val="0"/>
          <w:bCs w:val="0"/>
        </w:rPr>
        <w:t>Anne Sharp</w:t>
      </w:r>
      <w:r w:rsidR="0004111B">
        <w:rPr>
          <w:b w:val="0"/>
          <w:bCs w:val="0"/>
        </w:rPr>
        <w:t xml:space="preserve">, </w:t>
      </w:r>
      <w:r w:rsidRPr="006503D9">
        <w:rPr>
          <w:b w:val="0"/>
          <w:bCs w:val="0"/>
        </w:rPr>
        <w:t>Paul Sommerfeld</w:t>
      </w:r>
      <w:r w:rsidR="0004111B">
        <w:rPr>
          <w:b w:val="0"/>
          <w:bCs w:val="0"/>
        </w:rPr>
        <w:t xml:space="preserve">, </w:t>
      </w:r>
      <w:r w:rsidRPr="006503D9">
        <w:rPr>
          <w:b w:val="0"/>
          <w:bCs w:val="0"/>
        </w:rPr>
        <w:t>Angela Young</w:t>
      </w:r>
    </w:p>
    <w:p w14:paraId="7ABFDD37" w14:textId="77777777" w:rsidR="00416041" w:rsidRDefault="00416041" w:rsidP="00510D1E">
      <w:pPr>
        <w:pStyle w:val="Heading1"/>
        <w:spacing w:before="80"/>
        <w:ind w:left="0"/>
      </w:pPr>
    </w:p>
    <w:p w14:paraId="70C109F1" w14:textId="1D4E9784" w:rsidR="001A79AC" w:rsidRDefault="00FE3AA4">
      <w:pPr>
        <w:pStyle w:val="Heading1"/>
        <w:spacing w:before="80"/>
      </w:pPr>
      <w:r>
        <w:t xml:space="preserve">Practice </w:t>
      </w:r>
      <w:r>
        <w:rPr>
          <w:spacing w:val="-2"/>
        </w:rPr>
        <w:t>update</w:t>
      </w:r>
      <w:r w:rsidR="00702873">
        <w:rPr>
          <w:spacing w:val="-2"/>
        </w:rPr>
        <w:t xml:space="preserve"> </w:t>
      </w:r>
      <w:r w:rsidR="00702873">
        <w:t>(see attached presentation for details).</w:t>
      </w:r>
    </w:p>
    <w:p w14:paraId="46CAF65D" w14:textId="1B5462C4" w:rsidR="00510D1E" w:rsidRDefault="00FE3AA4">
      <w:pPr>
        <w:pStyle w:val="BodyText"/>
        <w:ind w:right="201"/>
        <w:rPr>
          <w:spacing w:val="-6"/>
        </w:rPr>
      </w:pPr>
      <w:r>
        <w:t>5 new</w:t>
      </w:r>
      <w:r>
        <w:rPr>
          <w:spacing w:val="40"/>
        </w:rPr>
        <w:t xml:space="preserve"> </w:t>
      </w:r>
      <w:r w:rsidR="00702873">
        <w:t>GPs</w:t>
      </w:r>
      <w:r>
        <w:t xml:space="preserve"> had either joined in</w:t>
      </w:r>
      <w:r>
        <w:rPr>
          <w:spacing w:val="-6"/>
        </w:rPr>
        <w:t xml:space="preserve"> </w:t>
      </w:r>
      <w:r>
        <w:t xml:space="preserve">August or would be in post by </w:t>
      </w:r>
      <w:proofErr w:type="gramStart"/>
      <w:r>
        <w:t>end</w:t>
      </w:r>
      <w:proofErr w:type="gramEnd"/>
      <w:r w:rsidR="00702873">
        <w:t>-</w:t>
      </w:r>
      <w:r>
        <w:t>September</w:t>
      </w:r>
      <w:r w:rsidR="00EA7D73">
        <w:t>.</w:t>
      </w:r>
      <w:r>
        <w:rPr>
          <w:spacing w:val="40"/>
        </w:rPr>
        <w:t xml:space="preserve"> </w:t>
      </w:r>
      <w:r>
        <w:t xml:space="preserve">One </w:t>
      </w:r>
      <w:r w:rsidR="00510D1E">
        <w:t>GP</w:t>
      </w:r>
      <w:r>
        <w:t xml:space="preserve"> returned in</w:t>
      </w:r>
      <w:r>
        <w:rPr>
          <w:spacing w:val="-5"/>
        </w:rPr>
        <w:t xml:space="preserve"> </w:t>
      </w:r>
      <w:r>
        <w:t>August from maternity leave and also now had the role of Director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Adolescent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Brent.</w:t>
      </w:r>
      <w:r>
        <w:rPr>
          <w:spacing w:val="-6"/>
        </w:rPr>
        <w:t xml:space="preserve"> </w:t>
      </w:r>
    </w:p>
    <w:p w14:paraId="6569CE64" w14:textId="77777777" w:rsidR="00510D1E" w:rsidRDefault="00510D1E">
      <w:pPr>
        <w:pStyle w:val="BodyText"/>
        <w:ind w:right="201"/>
        <w:rPr>
          <w:spacing w:val="-6"/>
        </w:rPr>
      </w:pPr>
    </w:p>
    <w:p w14:paraId="13209B1E" w14:textId="77777777" w:rsidR="00510D1E" w:rsidRDefault="00FE3AA4">
      <w:pPr>
        <w:pStyle w:val="BodyText"/>
        <w:ind w:right="201"/>
        <w:rPr>
          <w:spacing w:val="-7"/>
        </w:rPr>
      </w:pPr>
      <w:r>
        <w:t>Two</w:t>
      </w:r>
      <w:r>
        <w:rPr>
          <w:spacing w:val="-1"/>
        </w:rPr>
        <w:t xml:space="preserve"> </w:t>
      </w:r>
      <w:r w:rsidR="00510D1E">
        <w:t>GP</w:t>
      </w:r>
      <w:r>
        <w:t>s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maternity leave and at least 5 locums were regularly seeing patients. There were 12-14 doctors working in the practice at any on</w:t>
      </w:r>
      <w:r>
        <w:t xml:space="preserve">e time. </w:t>
      </w:r>
      <w:r w:rsidR="00510D1E">
        <w:t>Where possible,</w:t>
      </w:r>
      <w:r>
        <w:t xml:space="preserve"> the same locums are used for continuity of care.</w:t>
      </w:r>
      <w:r>
        <w:rPr>
          <w:spacing w:val="-7"/>
        </w:rPr>
        <w:t xml:space="preserve"> </w:t>
      </w:r>
    </w:p>
    <w:p w14:paraId="39DD70E7" w14:textId="77777777" w:rsidR="00510D1E" w:rsidRDefault="00510D1E">
      <w:pPr>
        <w:pStyle w:val="BodyText"/>
        <w:ind w:right="201"/>
        <w:rPr>
          <w:spacing w:val="-7"/>
        </w:rPr>
      </w:pPr>
    </w:p>
    <w:p w14:paraId="38A74E00" w14:textId="1E4ADE15" w:rsidR="001A79AC" w:rsidRDefault="00FE3AA4">
      <w:pPr>
        <w:pStyle w:val="BodyText"/>
        <w:ind w:right="201"/>
      </w:pPr>
      <w:r>
        <w:t>AP emphasised that GP trainees are fully</w:t>
      </w:r>
      <w:r>
        <w:rPr>
          <w:spacing w:val="-1"/>
        </w:rPr>
        <w:t xml:space="preserve"> </w:t>
      </w:r>
      <w:r>
        <w:t>qualified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locums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experienced</w:t>
      </w:r>
      <w:r>
        <w:rPr>
          <w:spacing w:val="-1"/>
        </w:rPr>
        <w:t xml:space="preserve"> </w:t>
      </w:r>
      <w:r>
        <w:t>doctors</w:t>
      </w:r>
      <w:r>
        <w:rPr>
          <w:spacing w:val="-1"/>
        </w:rPr>
        <w:t xml:space="preserve"> </w:t>
      </w:r>
      <w:r w:rsidR="00362326">
        <w:t>who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opted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 w:rsidR="00510D1E">
        <w:t>flexible working</w:t>
      </w:r>
      <w:r>
        <w:t>.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role,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duties</w:t>
      </w:r>
      <w:r>
        <w:rPr>
          <w:spacing w:val="40"/>
        </w:rPr>
        <w:t xml:space="preserve"> </w:t>
      </w:r>
      <w:r>
        <w:t>of</w:t>
      </w:r>
      <w:r>
        <w:rPr>
          <w:spacing w:val="-3"/>
        </w:rPr>
        <w:t xml:space="preserve"> </w:t>
      </w:r>
      <w:r w:rsidR="00510D1E">
        <w:t>a</w:t>
      </w:r>
      <w:r>
        <w:rPr>
          <w:spacing w:val="-3"/>
        </w:rPr>
        <w:t xml:space="preserve"> </w:t>
      </w:r>
      <w:r w:rsidR="00510D1E">
        <w:t>P</w:t>
      </w:r>
      <w:r>
        <w:t>hysician</w:t>
      </w:r>
      <w:r>
        <w:rPr>
          <w:spacing w:val="-3"/>
        </w:rPr>
        <w:t xml:space="preserve"> </w:t>
      </w:r>
      <w:r w:rsidR="00510D1E">
        <w:rPr>
          <w:spacing w:val="-3"/>
        </w:rPr>
        <w:t>A</w:t>
      </w:r>
      <w:r>
        <w:t>ssociate</w:t>
      </w:r>
      <w:r>
        <w:rPr>
          <w:spacing w:val="-3"/>
        </w:rPr>
        <w:t xml:space="preserve"> </w:t>
      </w:r>
      <w:r w:rsidR="00510D1E">
        <w:rPr>
          <w:spacing w:val="-3"/>
        </w:rPr>
        <w:t xml:space="preserve">(PA) </w:t>
      </w:r>
      <w:r>
        <w:t>w</w:t>
      </w:r>
      <w:r w:rsidR="00510D1E">
        <w:t>ere</w:t>
      </w:r>
      <w:r>
        <w:t xml:space="preserve"> described</w:t>
      </w:r>
      <w:r w:rsidR="00510D1E">
        <w:t>; LMG currently has just one.</w:t>
      </w:r>
    </w:p>
    <w:p w14:paraId="1DE2A9E6" w14:textId="77777777" w:rsidR="00B87F4A" w:rsidRDefault="00B87F4A">
      <w:pPr>
        <w:pStyle w:val="BodyText"/>
        <w:ind w:right="201"/>
      </w:pPr>
    </w:p>
    <w:p w14:paraId="05681BC3" w14:textId="77777777" w:rsidR="001A79AC" w:rsidRDefault="00FE3AA4">
      <w:pPr>
        <w:pStyle w:val="Heading1"/>
      </w:pPr>
      <w:r>
        <w:rPr>
          <w:spacing w:val="-2"/>
        </w:rPr>
        <w:t>Triage</w:t>
      </w:r>
    </w:p>
    <w:p w14:paraId="05FDBF71" w14:textId="403559D2" w:rsidR="001A79AC" w:rsidRDefault="00FE3AA4">
      <w:pPr>
        <w:pStyle w:val="BodyText"/>
      </w:pPr>
      <w:r>
        <w:t>Appointment data</w:t>
      </w:r>
      <w:r>
        <w:rPr>
          <w:spacing w:val="40"/>
        </w:rPr>
        <w:t xml:space="preserve"> </w:t>
      </w:r>
      <w:r>
        <w:t xml:space="preserve">had been examined. Booking on the day had been operational since July last year. Each patient request was scrutinised by a </w:t>
      </w:r>
      <w:r w:rsidR="00555E65">
        <w:t>D</w:t>
      </w:r>
      <w:r>
        <w:t xml:space="preserve">uty </w:t>
      </w:r>
      <w:r w:rsidR="00555E65">
        <w:t>D</w:t>
      </w:r>
      <w:r>
        <w:t>octor and they made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decision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 w:rsidR="00362326">
        <w:rPr>
          <w:spacing w:val="-3"/>
        </w:rPr>
        <w:t xml:space="preserve">a </w:t>
      </w:r>
      <w:r>
        <w:t>course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action.</w:t>
      </w:r>
      <w:r>
        <w:rPr>
          <w:spacing w:val="-17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requests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8am-</w:t>
      </w:r>
      <w:r>
        <w:rPr>
          <w:spacing w:val="-3"/>
        </w:rPr>
        <w:t xml:space="preserve"> </w:t>
      </w:r>
      <w:r>
        <w:t>5pm</w:t>
      </w:r>
      <w:r>
        <w:rPr>
          <w:spacing w:val="-3"/>
        </w:rPr>
        <w:t xml:space="preserve"> </w:t>
      </w:r>
      <w:r w:rsidR="00510D1E">
        <w:t>are</w:t>
      </w:r>
      <w:r>
        <w:t xml:space="preserve"> triaged by 6.30pm.</w:t>
      </w:r>
    </w:p>
    <w:p w14:paraId="6B68BC0D" w14:textId="77777777" w:rsidR="00510D1E" w:rsidRDefault="00510D1E">
      <w:pPr>
        <w:pStyle w:val="BodyText"/>
      </w:pPr>
    </w:p>
    <w:p w14:paraId="64E72C75" w14:textId="56FC5148" w:rsidR="001A79AC" w:rsidRDefault="00FE3AA4" w:rsidP="00362326">
      <w:pPr>
        <w:pStyle w:val="BodyText"/>
      </w:pPr>
      <w:r>
        <w:t>The</w:t>
      </w:r>
      <w:r>
        <w:rPr>
          <w:spacing w:val="-3"/>
        </w:rPr>
        <w:t xml:space="preserve"> </w:t>
      </w:r>
      <w:r>
        <w:t>t</w:t>
      </w:r>
      <w:r w:rsidR="00362326">
        <w:t>riage t</w:t>
      </w:r>
      <w:r>
        <w:t>eam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doctor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1</w:t>
      </w:r>
      <w:r w:rsidR="00555E65">
        <w:t xml:space="preserve"> or </w:t>
      </w:r>
      <w:r>
        <w:t>2</w:t>
      </w:r>
      <w:r>
        <w:rPr>
          <w:spacing w:val="-3"/>
        </w:rPr>
        <w:t xml:space="preserve"> </w:t>
      </w:r>
      <w:r>
        <w:t>trainees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reception</w:t>
      </w:r>
      <w:r w:rsidR="00555E65">
        <w:t>,</w:t>
      </w:r>
      <w:r>
        <w:rPr>
          <w:spacing w:val="-3"/>
        </w:rPr>
        <w:t xml:space="preserve"> </w:t>
      </w:r>
      <w:r w:rsidR="00362326">
        <w:t xml:space="preserve">plus one PA </w:t>
      </w:r>
      <w:r>
        <w:t>supervised by the doctor in charge</w:t>
      </w:r>
      <w:r w:rsidR="00362326">
        <w:t>, LMG</w:t>
      </w:r>
      <w:r>
        <w:rPr>
          <w:spacing w:val="-3"/>
        </w:rPr>
        <w:t xml:space="preserve"> </w:t>
      </w:r>
      <w:r>
        <w:t>holds</w:t>
      </w:r>
      <w:r>
        <w:rPr>
          <w:spacing w:val="-3"/>
        </w:rPr>
        <w:t xml:space="preserve"> </w:t>
      </w:r>
      <w:r w:rsidR="00555E65">
        <w:t>two</w:t>
      </w:r>
      <w:r>
        <w:rPr>
          <w:spacing w:val="-3"/>
        </w:rPr>
        <w:t xml:space="preserve"> </w:t>
      </w:r>
      <w:r>
        <w:t>one</w:t>
      </w:r>
      <w:r w:rsidR="00362326">
        <w:rPr>
          <w:spacing w:val="-3"/>
        </w:rPr>
        <w:t>-</w:t>
      </w:r>
      <w:r>
        <w:t>hour</w:t>
      </w:r>
      <w:r>
        <w:rPr>
          <w:spacing w:val="-3"/>
        </w:rPr>
        <w:t xml:space="preserve"> </w:t>
      </w:r>
      <w:r w:rsidR="00362326">
        <w:t>P</w:t>
      </w:r>
      <w:r>
        <w:t>ractice</w:t>
      </w:r>
      <w:r>
        <w:rPr>
          <w:spacing w:val="-3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clinical</w:t>
      </w:r>
      <w:r>
        <w:rPr>
          <w:spacing w:val="-3"/>
        </w:rPr>
        <w:t xml:space="preserve"> </w:t>
      </w:r>
      <w:r>
        <w:t>matters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week.</w:t>
      </w:r>
    </w:p>
    <w:p w14:paraId="629B9A11" w14:textId="77777777" w:rsidR="00B87F4A" w:rsidRDefault="00B87F4A">
      <w:pPr>
        <w:pStyle w:val="BodyText"/>
        <w:ind w:right="0"/>
      </w:pPr>
    </w:p>
    <w:p w14:paraId="3F482C3A" w14:textId="77777777" w:rsidR="00362326" w:rsidRDefault="00362326">
      <w:pPr>
        <w:pStyle w:val="Heading1"/>
        <w:rPr>
          <w:spacing w:val="-2"/>
        </w:rPr>
      </w:pPr>
    </w:p>
    <w:p w14:paraId="72463790" w14:textId="77777777" w:rsidR="00362326" w:rsidRDefault="00362326">
      <w:pPr>
        <w:pStyle w:val="Heading1"/>
        <w:rPr>
          <w:spacing w:val="-2"/>
        </w:rPr>
      </w:pPr>
    </w:p>
    <w:p w14:paraId="13A16756" w14:textId="4ED591C6" w:rsidR="001A79AC" w:rsidRDefault="00FE3AA4">
      <w:pPr>
        <w:pStyle w:val="Heading1"/>
      </w:pPr>
      <w:r>
        <w:rPr>
          <w:spacing w:val="-2"/>
        </w:rPr>
        <w:t>Workload</w:t>
      </w:r>
    </w:p>
    <w:p w14:paraId="3206181F" w14:textId="1E4D2958" w:rsidR="001A79AC" w:rsidRDefault="00FE3AA4">
      <w:pPr>
        <w:pStyle w:val="BodyText"/>
        <w:ind w:right="0"/>
      </w:pPr>
      <w:r>
        <w:t>Random weeks in</w:t>
      </w:r>
      <w:r>
        <w:rPr>
          <w:spacing w:val="-13"/>
        </w:rPr>
        <w:t xml:space="preserve"> </w:t>
      </w:r>
      <w:r>
        <w:t>April, May, July and</w:t>
      </w:r>
      <w:r>
        <w:rPr>
          <w:spacing w:val="-13"/>
        </w:rPr>
        <w:t xml:space="preserve"> </w:t>
      </w:r>
      <w:r>
        <w:t>August showed that the number of triaged patients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increasing.</w:t>
      </w:r>
      <w:r>
        <w:rPr>
          <w:spacing w:val="-4"/>
        </w:rPr>
        <w:t xml:space="preserve"> </w:t>
      </w:r>
      <w:r>
        <w:t>Maintaining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balance</w:t>
      </w:r>
      <w:r>
        <w:rPr>
          <w:spacing w:val="-4"/>
        </w:rPr>
        <w:t xml:space="preserve"> </w:t>
      </w:r>
      <w:r>
        <w:t>between continuity of care and speed of access was important.</w:t>
      </w:r>
    </w:p>
    <w:p w14:paraId="6B768552" w14:textId="77777777" w:rsidR="00B87F4A" w:rsidRDefault="00B87F4A">
      <w:pPr>
        <w:pStyle w:val="BodyText"/>
        <w:ind w:right="0"/>
      </w:pPr>
    </w:p>
    <w:p w14:paraId="2ED83AD9" w14:textId="4E187329" w:rsidR="001A79AC" w:rsidRDefault="00FE3AA4">
      <w:pPr>
        <w:pStyle w:val="Heading1"/>
      </w:pPr>
      <w:r>
        <w:t>Non</w:t>
      </w:r>
      <w:r w:rsidR="00CC38A1">
        <w:t>-</w:t>
      </w:r>
      <w:r>
        <w:t xml:space="preserve">triaged </w:t>
      </w:r>
      <w:r>
        <w:rPr>
          <w:spacing w:val="-2"/>
        </w:rPr>
        <w:t>appointments</w:t>
      </w:r>
    </w:p>
    <w:p w14:paraId="6DE80E73" w14:textId="77777777" w:rsidR="00CC38A1" w:rsidRDefault="00FE3AA4">
      <w:pPr>
        <w:pStyle w:val="BodyText"/>
        <w:ind w:right="201"/>
        <w:rPr>
          <w:spacing w:val="-4"/>
        </w:rPr>
      </w:pPr>
      <w:r>
        <w:t>Although</w:t>
      </w:r>
      <w:r>
        <w:rPr>
          <w:spacing w:val="40"/>
        </w:rPr>
        <w:t xml:space="preserve"> </w:t>
      </w:r>
      <w:r>
        <w:t xml:space="preserve">repeat </w:t>
      </w:r>
      <w:r>
        <w:t>prescriptions can be ordered directly from the pharmacist,</w:t>
      </w:r>
      <w:r>
        <w:rPr>
          <w:spacing w:val="40"/>
        </w:rPr>
        <w:t xml:space="preserve"> </w:t>
      </w:r>
      <w:r>
        <w:t>some p</w:t>
      </w:r>
      <w:r w:rsidR="00362326">
        <w:t>atients</w:t>
      </w:r>
      <w:r>
        <w:rPr>
          <w:spacing w:val="-4"/>
        </w:rPr>
        <w:t xml:space="preserve"> </w:t>
      </w:r>
      <w:r>
        <w:t>reported</w:t>
      </w:r>
      <w:r>
        <w:rPr>
          <w:spacing w:val="-4"/>
        </w:rPr>
        <w:t xml:space="preserve"> </w:t>
      </w:r>
      <w:r>
        <w:t>having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difficulty</w:t>
      </w:r>
      <w:r>
        <w:rPr>
          <w:spacing w:val="-4"/>
        </w:rPr>
        <w:t xml:space="preserve"> </w:t>
      </w:r>
      <w:r>
        <w:t>doing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practice.</w:t>
      </w:r>
      <w:r>
        <w:rPr>
          <w:spacing w:val="-4"/>
        </w:rPr>
        <w:t xml:space="preserve"> </w:t>
      </w:r>
    </w:p>
    <w:p w14:paraId="7EEF3928" w14:textId="77777777" w:rsidR="00CC38A1" w:rsidRDefault="00CC38A1">
      <w:pPr>
        <w:pStyle w:val="BodyText"/>
        <w:ind w:right="201"/>
        <w:rPr>
          <w:spacing w:val="-4"/>
        </w:rPr>
      </w:pPr>
    </w:p>
    <w:p w14:paraId="0D816984" w14:textId="6490F29C" w:rsidR="00CC38A1" w:rsidRDefault="00FE3AA4">
      <w:pPr>
        <w:pStyle w:val="BodyText"/>
        <w:ind w:right="201"/>
        <w:rPr>
          <w:b/>
        </w:rPr>
      </w:pPr>
      <w:r>
        <w:t>Examples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 of face</w:t>
      </w:r>
      <w:r w:rsidR="00CC38A1">
        <w:t>-</w:t>
      </w:r>
      <w:r>
        <w:t>to</w:t>
      </w:r>
      <w:r w:rsidR="00CC38A1">
        <w:t>-</w:t>
      </w:r>
      <w:r>
        <w:t>face appointments and telephone calls per day</w:t>
      </w:r>
      <w:r w:rsidR="00555E65">
        <w:t>,</w:t>
      </w:r>
      <w:r>
        <w:t xml:space="preserve"> and home visits and rapid response visits</w:t>
      </w:r>
      <w:r w:rsidR="00555E65">
        <w:t>, were given for randomly selected dates</w:t>
      </w:r>
      <w:r>
        <w:t>.</w:t>
      </w:r>
      <w:r>
        <w:rPr>
          <w:spacing w:val="40"/>
        </w:rPr>
        <w:t xml:space="preserve"> </w:t>
      </w:r>
      <w:r>
        <w:t>Data did not include the extended hub hours and additional pharmacy, contraception and minor surgery provided as part of the Primary Care Network</w:t>
      </w:r>
      <w:r>
        <w:rPr>
          <w:b/>
        </w:rPr>
        <w:t>.</w:t>
      </w:r>
    </w:p>
    <w:p w14:paraId="46F5AEFC" w14:textId="77777777" w:rsidR="00CC38A1" w:rsidRDefault="00CC38A1">
      <w:pPr>
        <w:pStyle w:val="BodyText"/>
        <w:ind w:right="201"/>
        <w:rPr>
          <w:b/>
        </w:rPr>
      </w:pPr>
    </w:p>
    <w:p w14:paraId="38566BA7" w14:textId="58F826C7" w:rsidR="001A79AC" w:rsidRPr="00CC38A1" w:rsidRDefault="00FE3AA4" w:rsidP="00CC38A1">
      <w:pPr>
        <w:pStyle w:val="BodyText"/>
        <w:ind w:right="201"/>
      </w:pPr>
      <w:r>
        <w:t>Rapid response visits</w:t>
      </w:r>
      <w:r w:rsidR="00CC38A1">
        <w:t>, managed</w:t>
      </w:r>
      <w:r>
        <w:t xml:space="preserve"> centrally</w:t>
      </w:r>
      <w:r w:rsidR="00CC38A1">
        <w:t>,</w:t>
      </w:r>
      <w:r>
        <w:t xml:space="preserve"> were </w:t>
      </w:r>
      <w:r w:rsidR="00CC38A1">
        <w:t>like</w:t>
      </w:r>
      <w:r w:rsidR="00CC38A1">
        <w:rPr>
          <w:spacing w:val="-1"/>
        </w:rPr>
        <w:t xml:space="preserve"> </w:t>
      </w:r>
      <w:r w:rsidR="00CC38A1">
        <w:t>a</w:t>
      </w:r>
      <w:r w:rsidR="00CC38A1">
        <w:rPr>
          <w:spacing w:val="-1"/>
        </w:rPr>
        <w:t xml:space="preserve"> </w:t>
      </w:r>
      <w:r w:rsidR="00CC38A1">
        <w:t>'hospital</w:t>
      </w:r>
      <w:r w:rsidR="00CC38A1">
        <w:rPr>
          <w:spacing w:val="-1"/>
        </w:rPr>
        <w:t xml:space="preserve"> </w:t>
      </w:r>
      <w:r w:rsidR="00CC38A1">
        <w:t>from</w:t>
      </w:r>
      <w:r w:rsidR="00CC38A1">
        <w:rPr>
          <w:spacing w:val="-1"/>
        </w:rPr>
        <w:t xml:space="preserve"> </w:t>
      </w:r>
      <w:r w:rsidR="00CC38A1">
        <w:t>home'</w:t>
      </w:r>
      <w:r w:rsidR="00CC38A1">
        <w:rPr>
          <w:spacing w:val="-1"/>
        </w:rPr>
        <w:t xml:space="preserve"> </w:t>
      </w:r>
      <w:r w:rsidR="00CC38A1">
        <w:t>for</w:t>
      </w:r>
      <w:r w:rsidR="00CC38A1">
        <w:rPr>
          <w:spacing w:val="-1"/>
        </w:rPr>
        <w:t xml:space="preserve"> </w:t>
      </w:r>
      <w:r w:rsidR="00CC38A1">
        <w:t>acute</w:t>
      </w:r>
      <w:r w:rsidR="00CC38A1">
        <w:rPr>
          <w:spacing w:val="-1"/>
        </w:rPr>
        <w:t xml:space="preserve"> </w:t>
      </w:r>
      <w:r w:rsidR="00CC38A1">
        <w:t>cases</w:t>
      </w:r>
      <w:r w:rsidR="00CC38A1">
        <w:rPr>
          <w:spacing w:val="-1"/>
        </w:rPr>
        <w:t xml:space="preserve">. </w:t>
      </w:r>
      <w:r w:rsidR="00CC38A1">
        <w:t xml:space="preserve">They are </w:t>
      </w:r>
      <w:r>
        <w:t>led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hospital </w:t>
      </w:r>
      <w:r>
        <w:rPr>
          <w:spacing w:val="-2"/>
        </w:rPr>
        <w:t>specialist</w:t>
      </w:r>
      <w:r w:rsidR="00CC38A1">
        <w:rPr>
          <w:spacing w:val="-2"/>
        </w:rPr>
        <w:t xml:space="preserve"> and staffed by </w:t>
      </w:r>
      <w:r w:rsidR="00CC38A1">
        <w:t>paramedics and physios</w:t>
      </w:r>
      <w:r>
        <w:rPr>
          <w:spacing w:val="-2"/>
        </w:rPr>
        <w:t>.</w:t>
      </w:r>
    </w:p>
    <w:p w14:paraId="4E66C03B" w14:textId="77777777" w:rsidR="00B87F4A" w:rsidRDefault="00B87F4A">
      <w:pPr>
        <w:pStyle w:val="BodyText"/>
        <w:ind w:right="201"/>
      </w:pPr>
    </w:p>
    <w:p w14:paraId="666CB0D2" w14:textId="77777777" w:rsidR="001A79AC" w:rsidRDefault="00FE3AA4">
      <w:pPr>
        <w:pStyle w:val="Heading1"/>
      </w:pPr>
      <w:r>
        <w:t xml:space="preserve">Booking </w:t>
      </w:r>
      <w:r>
        <w:rPr>
          <w:spacing w:val="-2"/>
        </w:rPr>
        <w:t>appointments</w:t>
      </w:r>
    </w:p>
    <w:p w14:paraId="72C8493E" w14:textId="6E3CD746" w:rsidR="001A79AC" w:rsidRDefault="00FE3AA4">
      <w:pPr>
        <w:pStyle w:val="BodyText"/>
      </w:pPr>
      <w:r>
        <w:t xml:space="preserve">Patients were advised to use the website as the most efficient </w:t>
      </w:r>
      <w:r w:rsidR="00CC38A1">
        <w:t>route</w:t>
      </w:r>
      <w:r>
        <w:t xml:space="preserve">. Only new patients were given this information directly but the </w:t>
      </w:r>
      <w:r>
        <w:t>pop up on the</w:t>
      </w:r>
      <w:r>
        <w:rPr>
          <w:spacing w:val="-3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filled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requests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looked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duty</w:t>
      </w:r>
      <w:r>
        <w:rPr>
          <w:spacing w:val="-3"/>
        </w:rPr>
        <w:t xml:space="preserve"> </w:t>
      </w:r>
      <w:r>
        <w:t>doctor and respond by 5pm.</w:t>
      </w:r>
      <w:r>
        <w:rPr>
          <w:spacing w:val="-2"/>
        </w:rPr>
        <w:t xml:space="preserve"> </w:t>
      </w:r>
      <w:r>
        <w:t xml:space="preserve">The </w:t>
      </w:r>
      <w:r w:rsidR="009B6098">
        <w:t>P</w:t>
      </w:r>
      <w:r>
        <w:t xml:space="preserve">ractice </w:t>
      </w:r>
      <w:r w:rsidR="009B6098">
        <w:t>team are slightly concerned about capacity if this successful triage approach continues to grow in popularity.</w:t>
      </w:r>
    </w:p>
    <w:p w14:paraId="55C7EF4C" w14:textId="77777777" w:rsidR="00B87F4A" w:rsidRDefault="00B87F4A">
      <w:pPr>
        <w:pStyle w:val="BodyText"/>
      </w:pPr>
    </w:p>
    <w:p w14:paraId="08AED161" w14:textId="2F1B884D" w:rsidR="001A79AC" w:rsidRDefault="00FE3AA4">
      <w:pPr>
        <w:pStyle w:val="Heading1"/>
      </w:pPr>
      <w:r>
        <w:t xml:space="preserve">Practice </w:t>
      </w:r>
      <w:r w:rsidR="009B6098">
        <w:t xml:space="preserve">review </w:t>
      </w:r>
      <w:r>
        <w:rPr>
          <w:spacing w:val="-2"/>
        </w:rPr>
        <w:t>rating</w:t>
      </w:r>
      <w:r w:rsidR="009B6098">
        <w:rPr>
          <w:spacing w:val="-2"/>
        </w:rPr>
        <w:t>s</w:t>
      </w:r>
    </w:p>
    <w:p w14:paraId="472942C2" w14:textId="1F072343" w:rsidR="009B6098" w:rsidRDefault="009B6098">
      <w:pPr>
        <w:pStyle w:val="BodyText"/>
        <w:ind w:right="116"/>
      </w:pPr>
      <w:r>
        <w:t>The Partners discussed two sources of feedback from patients</w:t>
      </w:r>
      <w:r w:rsidR="00E85254">
        <w:t>:</w:t>
      </w:r>
      <w:r>
        <w:t xml:space="preserve"> </w:t>
      </w:r>
      <w:r w:rsidRPr="00576AC7">
        <w:rPr>
          <w:b/>
          <w:bCs/>
        </w:rPr>
        <w:t>online reviews</w:t>
      </w:r>
      <w:r>
        <w:t xml:space="preserve"> and the annual </w:t>
      </w:r>
      <w:r w:rsidR="00E85254" w:rsidRPr="00576AC7">
        <w:rPr>
          <w:b/>
          <w:bCs/>
        </w:rPr>
        <w:t>NHS England</w:t>
      </w:r>
      <w:r w:rsidR="00E85254">
        <w:t xml:space="preserve"> </w:t>
      </w:r>
      <w:r>
        <w:t>survey conducted by research firm Ipsos-MORI</w:t>
      </w:r>
    </w:p>
    <w:p w14:paraId="16188C1C" w14:textId="77777777" w:rsidR="00E85254" w:rsidRDefault="00E85254">
      <w:pPr>
        <w:pStyle w:val="BodyText"/>
        <w:ind w:right="116"/>
      </w:pPr>
    </w:p>
    <w:p w14:paraId="0E6D314E" w14:textId="1E6E94AA" w:rsidR="009B6098" w:rsidRDefault="009B6098">
      <w:pPr>
        <w:pStyle w:val="BodyText"/>
        <w:ind w:right="116"/>
      </w:pPr>
      <w:r>
        <w:t xml:space="preserve">The NHS Choices </w:t>
      </w:r>
      <w:r w:rsidR="0092117F">
        <w:t xml:space="preserve">Practice Profile </w:t>
      </w:r>
      <w:r>
        <w:t xml:space="preserve">site was </w:t>
      </w:r>
      <w:r w:rsidR="0092117F">
        <w:t>h</w:t>
      </w:r>
      <w:r>
        <w:t>is</w:t>
      </w:r>
      <w:r w:rsidR="0092117F">
        <w:t>tor</w:t>
      </w:r>
      <w:r>
        <w:t xml:space="preserve">ically home to a modest number of </w:t>
      </w:r>
      <w:r w:rsidR="0092117F" w:rsidRPr="00452C31">
        <w:rPr>
          <w:b/>
          <w:bCs/>
        </w:rPr>
        <w:t xml:space="preserve">online </w:t>
      </w:r>
      <w:r w:rsidRPr="00452C31">
        <w:rPr>
          <w:b/>
          <w:bCs/>
        </w:rPr>
        <w:t>reviews</w:t>
      </w:r>
      <w:r w:rsidR="0092117F">
        <w:t xml:space="preserve"> – but they have tended to be largely from dissatisfied patients, and not statistically relevant</w:t>
      </w:r>
    </w:p>
    <w:p w14:paraId="1873088E" w14:textId="77777777" w:rsidR="0092117F" w:rsidRDefault="0092117F">
      <w:pPr>
        <w:pStyle w:val="BodyText"/>
        <w:ind w:right="116"/>
      </w:pPr>
    </w:p>
    <w:p w14:paraId="1B721100" w14:textId="5CED355C" w:rsidR="0092117F" w:rsidRDefault="0092117F">
      <w:pPr>
        <w:pStyle w:val="BodyText"/>
        <w:ind w:right="116"/>
      </w:pPr>
      <w:r>
        <w:t>More recently, Google reviews have become much more common</w:t>
      </w:r>
      <w:r w:rsidR="00C70876">
        <w:t>; and a similar bias in who chose to post a review was giving LMG an undeservedly low rating. At one point in the first half of 2024 the average score, from a cumulative total of 575 reviews, was only 3.1 out of 5.</w:t>
      </w:r>
    </w:p>
    <w:p w14:paraId="0E325804" w14:textId="77777777" w:rsidR="00C70876" w:rsidRDefault="00C70876">
      <w:pPr>
        <w:pStyle w:val="BodyText"/>
        <w:ind w:right="116"/>
      </w:pPr>
    </w:p>
    <w:p w14:paraId="7810ED3F" w14:textId="0E3E8AA5" w:rsidR="00C70876" w:rsidRDefault="00C70876" w:rsidP="00452C31">
      <w:pPr>
        <w:pStyle w:val="BodyText"/>
        <w:ind w:right="116"/>
      </w:pPr>
      <w:r>
        <w:t xml:space="preserve">To address this, LMG started sending an SMS text to each patient after an appointment, inviting feedback on Google. The mostly positive posts that has prompted are steadily improving </w:t>
      </w:r>
      <w:r w:rsidR="00E85254">
        <w:t xml:space="preserve">LMG’s rating </w:t>
      </w:r>
      <w:r>
        <w:t xml:space="preserve">- to an average of 4.3 at the meeting date. One member asked if this approach (now common across the NHS) was creating </w:t>
      </w:r>
      <w:r w:rsidR="00E85254">
        <w:t>a bias in the opposite direction; but the meeting accepted that the measure is correcting a historical</w:t>
      </w:r>
      <w:r w:rsidR="0038780C">
        <w:t>ly</w:t>
      </w:r>
      <w:r w:rsidR="00E85254">
        <w:t xml:space="preserve"> false picture</w:t>
      </w:r>
      <w:r w:rsidR="0038780C">
        <w:t>.</w:t>
      </w:r>
    </w:p>
    <w:p w14:paraId="44161322" w14:textId="77777777" w:rsidR="009B6098" w:rsidRDefault="009B6098">
      <w:pPr>
        <w:pStyle w:val="BodyText"/>
        <w:ind w:right="116"/>
      </w:pPr>
    </w:p>
    <w:p w14:paraId="548C967A" w14:textId="72708E11" w:rsidR="0038780C" w:rsidRDefault="00FE3AA4" w:rsidP="00E85254">
      <w:pPr>
        <w:pStyle w:val="BodyText"/>
        <w:ind w:left="0" w:right="116"/>
      </w:pPr>
      <w:r>
        <w:t xml:space="preserve">The </w:t>
      </w:r>
      <w:r w:rsidR="0038780C">
        <w:t xml:space="preserve">professionally conducted </w:t>
      </w:r>
      <w:r w:rsidRPr="00452C31">
        <w:rPr>
          <w:b/>
          <w:bCs/>
        </w:rPr>
        <w:t>NHS survey</w:t>
      </w:r>
      <w:r>
        <w:t xml:space="preserve"> </w:t>
      </w:r>
      <w:r w:rsidR="0038780C">
        <w:t>should provide more useful feedback – albeit with a few caveats</w:t>
      </w:r>
      <w:r w:rsidR="00A73B37">
        <w:t>, e.g. around sample size and time-lags</w:t>
      </w:r>
      <w:r w:rsidR="0038780C">
        <w:t xml:space="preserve">. The Core Group had done some distillation of the results relative to LMG and the Partners presented two summary slides (see the LMG presentation). </w:t>
      </w:r>
    </w:p>
    <w:p w14:paraId="2E963F1D" w14:textId="77777777" w:rsidR="0038780C" w:rsidRDefault="0038780C" w:rsidP="00E85254">
      <w:pPr>
        <w:pStyle w:val="BodyText"/>
        <w:ind w:left="0" w:right="116"/>
      </w:pPr>
    </w:p>
    <w:p w14:paraId="4E66396F" w14:textId="6FAE89B8" w:rsidR="0038780C" w:rsidRDefault="0038780C" w:rsidP="00E85254">
      <w:pPr>
        <w:pStyle w:val="BodyText"/>
        <w:ind w:left="0" w:right="116"/>
      </w:pPr>
      <w:r>
        <w:t xml:space="preserve">LMG scored noticeably better on “the Experience at your last Appointment” than on </w:t>
      </w:r>
      <w:r>
        <w:lastRenderedPageBreak/>
        <w:t>“Accessing the Practice”. There was not time for detailed discussion- but the meeting felt the scoring on individual elements in the surv</w:t>
      </w:r>
      <w:r w:rsidR="00A73B37">
        <w:t>e</w:t>
      </w:r>
      <w:r>
        <w:t xml:space="preserve">y </w:t>
      </w:r>
      <w:r w:rsidR="00A73B37">
        <w:t>might be worth discussing in a smaller group setting.</w:t>
      </w:r>
    </w:p>
    <w:p w14:paraId="62ED59EB" w14:textId="77777777" w:rsidR="00EA7D73" w:rsidRDefault="00EA7D73" w:rsidP="00E85254">
      <w:pPr>
        <w:pStyle w:val="BodyText"/>
        <w:ind w:left="0" w:right="116"/>
      </w:pPr>
    </w:p>
    <w:p w14:paraId="70C9E19E" w14:textId="77777777" w:rsidR="00EA7D73" w:rsidRDefault="00EA7D73" w:rsidP="00E85254">
      <w:pPr>
        <w:pStyle w:val="BodyText"/>
        <w:ind w:left="0" w:right="116"/>
      </w:pPr>
    </w:p>
    <w:p w14:paraId="5E5C6ECD" w14:textId="5F0CDF5F" w:rsidR="00EA7D73" w:rsidRDefault="00A73B37" w:rsidP="00E85254">
      <w:pPr>
        <w:pStyle w:val="BodyText"/>
        <w:ind w:left="0" w:right="116"/>
      </w:pPr>
      <w:r>
        <w:t>Another aspect of some concern was that this snapshot of LMG’s perception by its patients gave lower ratings</w:t>
      </w:r>
      <w:r w:rsidR="00555E65">
        <w:t>,</w:t>
      </w:r>
      <w:r>
        <w:t xml:space="preserve"> overall and on some key elements</w:t>
      </w:r>
      <w:r w:rsidR="00555E65">
        <w:t>,</w:t>
      </w:r>
      <w:r>
        <w:t xml:space="preserve"> than those for half a dozen of the closest neighbouring GP Practices. The Core Group had prepared some Reflections on this topic. </w:t>
      </w:r>
    </w:p>
    <w:p w14:paraId="5A77B32B" w14:textId="77777777" w:rsidR="00EA7D73" w:rsidRDefault="00EA7D73" w:rsidP="00E85254">
      <w:pPr>
        <w:pStyle w:val="BodyText"/>
        <w:ind w:left="0" w:right="116"/>
      </w:pPr>
    </w:p>
    <w:p w14:paraId="21FB695E" w14:textId="24EEC704" w:rsidR="00A73B37" w:rsidRDefault="00A73B37" w:rsidP="00E85254">
      <w:pPr>
        <w:pStyle w:val="BodyText"/>
        <w:ind w:left="0" w:right="116"/>
      </w:pPr>
      <w:r>
        <w:t xml:space="preserve">Time did not </w:t>
      </w:r>
      <w:r w:rsidR="00555E65">
        <w:t>allow</w:t>
      </w:r>
      <w:r>
        <w:t xml:space="preserve"> the Core Group paper </w:t>
      </w:r>
      <w:r w:rsidR="00555E65">
        <w:t xml:space="preserve">to </w:t>
      </w:r>
      <w:r>
        <w:t>be discussed, but it was handed out at the end of the meeting, and is enclosed with these Minutes for future reference.</w:t>
      </w:r>
    </w:p>
    <w:p w14:paraId="2358E937" w14:textId="77777777" w:rsidR="00A73B37" w:rsidRDefault="00A73B37" w:rsidP="00E85254">
      <w:pPr>
        <w:pStyle w:val="BodyText"/>
        <w:ind w:left="0" w:right="116"/>
      </w:pPr>
    </w:p>
    <w:p w14:paraId="4A4B0D0E" w14:textId="11F726C7" w:rsidR="00A73B37" w:rsidRDefault="00A73B37" w:rsidP="00E85254">
      <w:pPr>
        <w:pStyle w:val="BodyText"/>
        <w:ind w:left="0" w:right="116"/>
      </w:pPr>
      <w:r>
        <w:t xml:space="preserve">The meeting closed at 8pm. Next meeting will be </w:t>
      </w:r>
      <w:r w:rsidR="0022691D">
        <w:t xml:space="preserve">on </w:t>
      </w:r>
      <w:r>
        <w:t>January 27 2025.</w:t>
      </w:r>
    </w:p>
    <w:p w14:paraId="35A32179" w14:textId="466067C6" w:rsidR="001A79AC" w:rsidRDefault="001A79AC" w:rsidP="00E85254">
      <w:pPr>
        <w:pStyle w:val="BodyText"/>
        <w:ind w:left="0" w:right="116"/>
      </w:pPr>
    </w:p>
    <w:sectPr w:rsidR="001A79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3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CBCD8" w14:textId="77777777" w:rsidR="00FE3AA4" w:rsidRDefault="00FE3AA4" w:rsidP="00A16256">
      <w:r>
        <w:separator/>
      </w:r>
    </w:p>
  </w:endnote>
  <w:endnote w:type="continuationSeparator" w:id="0">
    <w:p w14:paraId="666119FD" w14:textId="77777777" w:rsidR="00FE3AA4" w:rsidRDefault="00FE3AA4" w:rsidP="00A16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69C4A" w14:textId="77777777" w:rsidR="00A16256" w:rsidRDefault="00A162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E9BAB" w14:textId="77777777" w:rsidR="00A16256" w:rsidRDefault="00A162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C8D12" w14:textId="77777777" w:rsidR="00A16256" w:rsidRDefault="00A162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AB7C2" w14:textId="77777777" w:rsidR="00FE3AA4" w:rsidRDefault="00FE3AA4" w:rsidP="00A16256">
      <w:r>
        <w:separator/>
      </w:r>
    </w:p>
  </w:footnote>
  <w:footnote w:type="continuationSeparator" w:id="0">
    <w:p w14:paraId="6DD27D1F" w14:textId="77777777" w:rsidR="00FE3AA4" w:rsidRDefault="00FE3AA4" w:rsidP="00A16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EDC17" w14:textId="77777777" w:rsidR="00A16256" w:rsidRDefault="00A162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84AB0" w14:textId="77777777" w:rsidR="00A16256" w:rsidRDefault="00A162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A7410" w14:textId="77777777" w:rsidR="00A16256" w:rsidRDefault="00A162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9AC"/>
    <w:rsid w:val="0004111B"/>
    <w:rsid w:val="001A79AC"/>
    <w:rsid w:val="0022691D"/>
    <w:rsid w:val="00362326"/>
    <w:rsid w:val="0038780C"/>
    <w:rsid w:val="00416041"/>
    <w:rsid w:val="00452C31"/>
    <w:rsid w:val="00484563"/>
    <w:rsid w:val="004A5942"/>
    <w:rsid w:val="00510D1E"/>
    <w:rsid w:val="00555E65"/>
    <w:rsid w:val="00576AC7"/>
    <w:rsid w:val="006503D9"/>
    <w:rsid w:val="006A4892"/>
    <w:rsid w:val="00702873"/>
    <w:rsid w:val="00771BE0"/>
    <w:rsid w:val="0077201C"/>
    <w:rsid w:val="0092117F"/>
    <w:rsid w:val="009B6098"/>
    <w:rsid w:val="00A16256"/>
    <w:rsid w:val="00A73B37"/>
    <w:rsid w:val="00B87F4A"/>
    <w:rsid w:val="00C70876"/>
    <w:rsid w:val="00CC38A1"/>
    <w:rsid w:val="00E85254"/>
    <w:rsid w:val="00EA7D73"/>
    <w:rsid w:val="00FE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E8DDE"/>
  <w15:docId w15:val="{FFB2D2FE-236C-43C9-AFEA-AAC59CCA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 w:right="1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162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625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162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625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Read</dc:creator>
  <cp:lastModifiedBy>READ, Simon (THE LONSDALE MEDICAL CENTRE)</cp:lastModifiedBy>
  <cp:revision>2</cp:revision>
  <cp:lastPrinted>2025-01-23T20:14:00Z</cp:lastPrinted>
  <dcterms:created xsi:type="dcterms:W3CDTF">2025-02-27T17:19:00Z</dcterms:created>
  <dcterms:modified xsi:type="dcterms:W3CDTF">2025-02-27T17:19:00Z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m130 Google Apps Renderer</vt:lpwstr>
  </property>
</Properties>
</file>