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E71E0" w14:textId="77777777" w:rsidR="00702873" w:rsidRPr="00702873" w:rsidRDefault="00702873" w:rsidP="00702873">
      <w:pPr>
        <w:widowControl/>
        <w:autoSpaceDE/>
        <w:autoSpaceDN/>
        <w:spacing w:after="160" w:line="256" w:lineRule="auto"/>
        <w:jc w:val="center"/>
        <w:rPr>
          <w:rFonts w:ascii="Times New Roman" w:eastAsia="Times New Roman" w:hAnsi="Times New Roman" w:cs="Times New Roman"/>
          <w:lang w:val="en-GB" w:eastAsia="en-GB"/>
        </w:rPr>
      </w:pPr>
      <w:r w:rsidRPr="00702873">
        <w:rPr>
          <w:rFonts w:ascii="Times New Roman" w:eastAsia="Times New Roman" w:hAnsi="Times New Roman" w:cs="Times New Roman"/>
          <w:noProof/>
          <w:lang w:val="en-GB" w:eastAsia="en-GB"/>
        </w:rPr>
        <w:drawing>
          <wp:inline distT="0" distB="0" distL="0" distR="0" wp14:anchorId="40265910" wp14:editId="1A3391CF">
            <wp:extent cx="1438275" cy="838200"/>
            <wp:effectExtent l="0" t="0" r="9525" b="0"/>
            <wp:docPr id="272051138" name="Picture 2" descr="page1image688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8877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8275" cy="838200"/>
                    </a:xfrm>
                    <a:prstGeom prst="rect">
                      <a:avLst/>
                    </a:prstGeom>
                    <a:noFill/>
                    <a:ln>
                      <a:noFill/>
                    </a:ln>
                  </pic:spPr>
                </pic:pic>
              </a:graphicData>
            </a:graphic>
          </wp:inline>
        </w:drawing>
      </w:r>
    </w:p>
    <w:p w14:paraId="01536CAE" w14:textId="77777777" w:rsidR="00702873" w:rsidRPr="00702873" w:rsidRDefault="00702873" w:rsidP="00702873">
      <w:pPr>
        <w:widowControl/>
        <w:autoSpaceDE/>
        <w:autoSpaceDN/>
        <w:spacing w:after="160" w:line="256" w:lineRule="auto"/>
        <w:jc w:val="center"/>
        <w:rPr>
          <w:rFonts w:eastAsia="Times New Roman"/>
          <w:color w:val="0089B2"/>
          <w:sz w:val="44"/>
          <w:szCs w:val="44"/>
          <w:shd w:val="clear" w:color="auto" w:fill="FFFFFF"/>
          <w:lang w:val="en-GB" w:eastAsia="en-GB"/>
        </w:rPr>
      </w:pPr>
      <w:r w:rsidRPr="00702873">
        <w:rPr>
          <w:rFonts w:eastAsia="Times New Roman"/>
          <w:color w:val="0089B2"/>
          <w:sz w:val="44"/>
          <w:szCs w:val="44"/>
          <w:shd w:val="clear" w:color="auto" w:fill="FFFFFF"/>
          <w:lang w:val="en-GB" w:eastAsia="en-GB"/>
        </w:rPr>
        <w:t>Patient Participation Group</w:t>
      </w:r>
    </w:p>
    <w:p w14:paraId="787CFB91" w14:textId="234125BE" w:rsidR="00702873" w:rsidRPr="00702873" w:rsidRDefault="00702873" w:rsidP="00702873">
      <w:pPr>
        <w:widowControl/>
        <w:autoSpaceDE/>
        <w:autoSpaceDN/>
        <w:spacing w:after="160" w:line="256" w:lineRule="auto"/>
        <w:ind w:hanging="284"/>
        <w:rPr>
          <w:rFonts w:eastAsia="Calibri"/>
          <w:b/>
          <w:bCs/>
          <w:sz w:val="28"/>
          <w:szCs w:val="28"/>
          <w:lang w:val="en-GB"/>
        </w:rPr>
      </w:pPr>
      <w:r>
        <w:rPr>
          <w:rFonts w:eastAsia="Calibri"/>
          <w:b/>
          <w:bCs/>
          <w:sz w:val="24"/>
          <w:szCs w:val="24"/>
          <w:lang w:val="en-GB"/>
        </w:rPr>
        <w:t xml:space="preserve">    </w:t>
      </w:r>
      <w:r w:rsidRPr="00702873">
        <w:rPr>
          <w:rFonts w:eastAsia="Calibri"/>
          <w:b/>
          <w:bCs/>
          <w:sz w:val="28"/>
          <w:szCs w:val="28"/>
          <w:lang w:val="en-GB"/>
        </w:rPr>
        <w:t xml:space="preserve">Draft Minutes of meeting held on </w:t>
      </w:r>
      <w:r w:rsidR="00241A2C">
        <w:rPr>
          <w:rFonts w:eastAsia="Calibri"/>
          <w:b/>
          <w:bCs/>
          <w:sz w:val="28"/>
          <w:szCs w:val="28"/>
          <w:lang w:val="en-GB"/>
        </w:rPr>
        <w:t>27 January, 2025</w:t>
      </w:r>
      <w:r w:rsidRPr="00702873">
        <w:rPr>
          <w:rFonts w:eastAsia="Calibri"/>
          <w:b/>
          <w:bCs/>
          <w:sz w:val="28"/>
          <w:szCs w:val="28"/>
          <w:lang w:val="en-GB"/>
        </w:rPr>
        <w:t xml:space="preserve"> 6.30 pm </w:t>
      </w:r>
      <w:r w:rsidR="00241A2C">
        <w:rPr>
          <w:rFonts w:eastAsia="Calibri"/>
          <w:b/>
          <w:bCs/>
          <w:sz w:val="28"/>
          <w:szCs w:val="28"/>
          <w:lang w:val="en-GB"/>
        </w:rPr>
        <w:t xml:space="preserve">– 8.00pm </w:t>
      </w:r>
      <w:r w:rsidRPr="00702873">
        <w:rPr>
          <w:rFonts w:eastAsia="Calibri"/>
          <w:b/>
          <w:bCs/>
          <w:sz w:val="28"/>
          <w:szCs w:val="28"/>
          <w:lang w:val="en-GB"/>
        </w:rPr>
        <w:t>at Lonsdale Medical Centre.</w:t>
      </w:r>
    </w:p>
    <w:p w14:paraId="6DCBD7E5" w14:textId="694F10F6" w:rsidR="00702873" w:rsidRPr="00702873" w:rsidRDefault="00702873" w:rsidP="00702873">
      <w:pPr>
        <w:widowControl/>
        <w:autoSpaceDE/>
        <w:autoSpaceDN/>
        <w:spacing w:after="160" w:line="256" w:lineRule="auto"/>
        <w:ind w:hanging="284"/>
        <w:rPr>
          <w:rFonts w:eastAsia="Calibri"/>
          <w:sz w:val="24"/>
          <w:szCs w:val="24"/>
          <w:lang w:val="en-GB"/>
        </w:rPr>
      </w:pPr>
      <w:r>
        <w:rPr>
          <w:rFonts w:eastAsia="Calibri"/>
          <w:sz w:val="24"/>
          <w:szCs w:val="24"/>
          <w:lang w:val="en-GB"/>
        </w:rPr>
        <w:t xml:space="preserve">    </w:t>
      </w:r>
      <w:r w:rsidRPr="00702873">
        <w:rPr>
          <w:rFonts w:eastAsia="Calibri"/>
          <w:sz w:val="24"/>
          <w:szCs w:val="24"/>
          <w:lang w:val="en-GB"/>
        </w:rPr>
        <w:t>The meeting was held in the ground floor meeting space and the LMC team kindly provided refreshments.</w:t>
      </w:r>
    </w:p>
    <w:p w14:paraId="427E7CA3" w14:textId="77777777" w:rsidR="006503D9" w:rsidRDefault="006503D9" w:rsidP="00702873">
      <w:pPr>
        <w:pStyle w:val="Heading1"/>
        <w:spacing w:before="80"/>
        <w:ind w:left="0"/>
      </w:pPr>
    </w:p>
    <w:p w14:paraId="37B06A7A" w14:textId="18FB5108" w:rsidR="006503D9" w:rsidRDefault="006503D9" w:rsidP="00702873">
      <w:pPr>
        <w:pStyle w:val="Heading1"/>
        <w:spacing w:before="80"/>
      </w:pPr>
      <w:r>
        <w:t>Attendees</w:t>
      </w:r>
    </w:p>
    <w:p w14:paraId="66F2371F" w14:textId="2C3166BF" w:rsidR="006503D9" w:rsidRDefault="006503D9" w:rsidP="00510D1E">
      <w:pPr>
        <w:pStyle w:val="Heading1"/>
        <w:spacing w:before="80"/>
        <w:rPr>
          <w:b w:val="0"/>
          <w:bCs w:val="0"/>
        </w:rPr>
      </w:pPr>
      <w:r w:rsidRPr="00510D1E">
        <w:t>Chair</w:t>
      </w:r>
      <w:r>
        <w:rPr>
          <w:b w:val="0"/>
          <w:bCs w:val="0"/>
        </w:rPr>
        <w:t>: Deborah Unger</w:t>
      </w:r>
    </w:p>
    <w:p w14:paraId="1E8D549A" w14:textId="7BD6D256" w:rsidR="006503D9" w:rsidRPr="006503D9" w:rsidRDefault="006503D9" w:rsidP="00510D1E">
      <w:pPr>
        <w:pStyle w:val="Heading1"/>
        <w:spacing w:before="80"/>
        <w:rPr>
          <w:b w:val="0"/>
          <w:bCs w:val="0"/>
        </w:rPr>
      </w:pPr>
      <w:r w:rsidRPr="00510D1E">
        <w:t>Core Group</w:t>
      </w:r>
      <w:r w:rsidRPr="006503D9">
        <w:rPr>
          <w:b w:val="0"/>
          <w:bCs w:val="0"/>
        </w:rPr>
        <w:t>: Robin</w:t>
      </w:r>
      <w:r>
        <w:rPr>
          <w:b w:val="0"/>
          <w:bCs w:val="0"/>
        </w:rPr>
        <w:t xml:space="preserve"> Sharp</w:t>
      </w:r>
      <w:r w:rsidRPr="006503D9">
        <w:rPr>
          <w:b w:val="0"/>
          <w:bCs w:val="0"/>
        </w:rPr>
        <w:t>, Keith</w:t>
      </w:r>
      <w:r>
        <w:rPr>
          <w:b w:val="0"/>
          <w:bCs w:val="0"/>
        </w:rPr>
        <w:t xml:space="preserve"> Anderson</w:t>
      </w:r>
      <w:r w:rsidRPr="006503D9">
        <w:rPr>
          <w:b w:val="0"/>
          <w:bCs w:val="0"/>
        </w:rPr>
        <w:t xml:space="preserve">, </w:t>
      </w:r>
    </w:p>
    <w:p w14:paraId="71210484" w14:textId="5D5A6EFC" w:rsidR="006503D9" w:rsidRPr="006503D9" w:rsidRDefault="00702873" w:rsidP="00702873">
      <w:pPr>
        <w:pStyle w:val="Heading1"/>
        <w:spacing w:before="80"/>
        <w:rPr>
          <w:b w:val="0"/>
          <w:bCs w:val="0"/>
        </w:rPr>
      </w:pPr>
      <w:r w:rsidRPr="00510D1E">
        <w:t>Members</w:t>
      </w:r>
      <w:r>
        <w:rPr>
          <w:b w:val="0"/>
          <w:bCs w:val="0"/>
        </w:rPr>
        <w:t xml:space="preserve">: </w:t>
      </w:r>
      <w:r w:rsidR="00CD28F5">
        <w:rPr>
          <w:b w:val="0"/>
          <w:bCs w:val="0"/>
        </w:rPr>
        <w:t xml:space="preserve">Cristina Avery, </w:t>
      </w:r>
      <w:r w:rsidR="006503D9" w:rsidRPr="006503D9">
        <w:rPr>
          <w:b w:val="0"/>
          <w:bCs w:val="0"/>
        </w:rPr>
        <w:t>Chris Barker</w:t>
      </w:r>
      <w:r w:rsidR="006503D9">
        <w:rPr>
          <w:b w:val="0"/>
          <w:bCs w:val="0"/>
        </w:rPr>
        <w:t xml:space="preserve">, </w:t>
      </w:r>
      <w:r w:rsidR="006503D9" w:rsidRPr="006503D9">
        <w:rPr>
          <w:b w:val="0"/>
          <w:bCs w:val="0"/>
        </w:rPr>
        <w:t>Nick Burstin</w:t>
      </w:r>
      <w:r w:rsidR="006503D9">
        <w:rPr>
          <w:b w:val="0"/>
          <w:bCs w:val="0"/>
        </w:rPr>
        <w:t xml:space="preserve">, </w:t>
      </w:r>
      <w:r w:rsidR="00241A2C">
        <w:rPr>
          <w:b w:val="0"/>
          <w:bCs w:val="0"/>
        </w:rPr>
        <w:t xml:space="preserve">Louise Cooper, </w:t>
      </w:r>
      <w:r w:rsidR="00CD28F5">
        <w:rPr>
          <w:b w:val="0"/>
          <w:bCs w:val="0"/>
        </w:rPr>
        <w:t xml:space="preserve">Bill Davis, </w:t>
      </w:r>
      <w:r w:rsidR="00F21681">
        <w:rPr>
          <w:b w:val="0"/>
          <w:bCs w:val="0"/>
        </w:rPr>
        <w:t xml:space="preserve">John </w:t>
      </w:r>
      <w:proofErr w:type="spellStart"/>
      <w:r w:rsidR="00F21681">
        <w:rPr>
          <w:b w:val="0"/>
          <w:bCs w:val="0"/>
        </w:rPr>
        <w:t>deSouza</w:t>
      </w:r>
      <w:proofErr w:type="spellEnd"/>
      <w:r w:rsidR="00F21681">
        <w:rPr>
          <w:b w:val="0"/>
          <w:bCs w:val="0"/>
        </w:rPr>
        <w:t xml:space="preserve">, </w:t>
      </w:r>
      <w:r w:rsidR="00CD28F5">
        <w:rPr>
          <w:b w:val="0"/>
          <w:bCs w:val="0"/>
        </w:rPr>
        <w:t xml:space="preserve">Chris Gunn, Lavinia Higginson, Ann Kenton Barker, Rita Legros, Archie Lenson, Donal MacCraith, </w:t>
      </w:r>
      <w:r w:rsidR="00F21681">
        <w:rPr>
          <w:b w:val="0"/>
          <w:bCs w:val="0"/>
        </w:rPr>
        <w:t xml:space="preserve">Maggie Linford, </w:t>
      </w:r>
      <w:r w:rsidR="00CD28F5">
        <w:rPr>
          <w:b w:val="0"/>
          <w:bCs w:val="0"/>
        </w:rPr>
        <w:t>Judy Wilcox, Francesca Wrottesley</w:t>
      </w:r>
    </w:p>
    <w:p w14:paraId="1AB72EF9" w14:textId="6FD7503C" w:rsidR="006503D9" w:rsidRPr="006503D9" w:rsidRDefault="00510D1E" w:rsidP="006503D9">
      <w:pPr>
        <w:pStyle w:val="Heading1"/>
        <w:spacing w:before="80"/>
        <w:rPr>
          <w:b w:val="0"/>
          <w:bCs w:val="0"/>
        </w:rPr>
      </w:pPr>
      <w:r w:rsidRPr="00510D1E">
        <w:t>LMG</w:t>
      </w:r>
      <w:r w:rsidRPr="00510D1E">
        <w:rPr>
          <w:b w:val="0"/>
          <w:bCs w:val="0"/>
        </w:rPr>
        <w:t xml:space="preserve">: Dr </w:t>
      </w:r>
      <w:r w:rsidR="00362326">
        <w:rPr>
          <w:b w:val="0"/>
          <w:bCs w:val="0"/>
        </w:rPr>
        <w:t xml:space="preserve">Daniel Dietch (DD) Partner, Dr </w:t>
      </w:r>
      <w:r w:rsidRPr="00510D1E">
        <w:rPr>
          <w:b w:val="0"/>
          <w:bCs w:val="0"/>
        </w:rPr>
        <w:t>Alexandra Panagoulas (AP) Partner, Michelle Reilly (MR) Practice Manager</w:t>
      </w:r>
    </w:p>
    <w:p w14:paraId="33389A33" w14:textId="6571D112" w:rsidR="006503D9" w:rsidRPr="00510D1E" w:rsidRDefault="006503D9" w:rsidP="00510D1E">
      <w:pPr>
        <w:pStyle w:val="Heading1"/>
        <w:spacing w:before="80"/>
      </w:pPr>
      <w:r w:rsidRPr="006503D9">
        <w:t>Apologies</w:t>
      </w:r>
      <w:r w:rsidR="00510D1E">
        <w:t xml:space="preserve">: </w:t>
      </w:r>
      <w:r w:rsidR="006E0A61" w:rsidRPr="00F21681">
        <w:rPr>
          <w:b w:val="0"/>
          <w:bCs w:val="0"/>
        </w:rPr>
        <w:t>Nicola Brindley,</w:t>
      </w:r>
      <w:r w:rsidR="006E0A61">
        <w:t xml:space="preserve"> </w:t>
      </w:r>
      <w:r w:rsidR="00CD28F5" w:rsidRPr="006503D9">
        <w:rPr>
          <w:b w:val="0"/>
          <w:bCs w:val="0"/>
        </w:rPr>
        <w:t>Gill Calvert</w:t>
      </w:r>
      <w:r w:rsidR="00CD28F5">
        <w:rPr>
          <w:b w:val="0"/>
          <w:bCs w:val="0"/>
        </w:rPr>
        <w:t xml:space="preserve">, John Knight, </w:t>
      </w:r>
      <w:r w:rsidR="006E0A61">
        <w:rPr>
          <w:b w:val="0"/>
          <w:bCs w:val="0"/>
        </w:rPr>
        <w:t xml:space="preserve">Jenny Morgan, </w:t>
      </w:r>
      <w:r w:rsidR="00F71386">
        <w:rPr>
          <w:b w:val="0"/>
          <w:bCs w:val="0"/>
        </w:rPr>
        <w:t xml:space="preserve">Chris Morphet, </w:t>
      </w:r>
      <w:r w:rsidR="006E0A61">
        <w:rPr>
          <w:b w:val="0"/>
          <w:bCs w:val="0"/>
        </w:rPr>
        <w:t>Jacqui Paton, Paul Sommerfeld</w:t>
      </w:r>
    </w:p>
    <w:p w14:paraId="7ABFDD37" w14:textId="77777777" w:rsidR="00416041" w:rsidRDefault="00416041" w:rsidP="00510D1E">
      <w:pPr>
        <w:pStyle w:val="Heading1"/>
        <w:spacing w:before="80"/>
        <w:ind w:left="0"/>
      </w:pPr>
    </w:p>
    <w:p w14:paraId="4D578FC4" w14:textId="77777777" w:rsidR="00241A2C" w:rsidRDefault="00241A2C">
      <w:pPr>
        <w:pStyle w:val="Heading1"/>
        <w:spacing w:before="80"/>
      </w:pPr>
      <w:r>
        <w:t xml:space="preserve">The meeting started with a welcome from the Chair and introductions. </w:t>
      </w:r>
    </w:p>
    <w:p w14:paraId="296A3838" w14:textId="2829FAE0" w:rsidR="00241A2C" w:rsidRDefault="00241A2C">
      <w:pPr>
        <w:pStyle w:val="Heading1"/>
        <w:spacing w:before="80"/>
        <w:rPr>
          <w:b w:val="0"/>
          <w:bCs w:val="0"/>
        </w:rPr>
      </w:pPr>
      <w:r w:rsidRPr="00241A2C">
        <w:rPr>
          <w:b w:val="0"/>
          <w:bCs w:val="0"/>
        </w:rPr>
        <w:t xml:space="preserve">Deborah Unger then took a moment to remember Victoria Secretan, a member of the core group from many years, who died in December. Victoria was a wonderful person, a </w:t>
      </w:r>
      <w:r>
        <w:rPr>
          <w:b w:val="0"/>
          <w:bCs w:val="0"/>
        </w:rPr>
        <w:t>staunch supporter of LMG and a co-founder of the Welcome Wednesday Café where she arranged speakers and told stories herself. She will be greatly missed.</w:t>
      </w:r>
    </w:p>
    <w:p w14:paraId="64391E38" w14:textId="23C99B4A" w:rsidR="00241A2C" w:rsidRDefault="00241A2C">
      <w:pPr>
        <w:pStyle w:val="Heading1"/>
        <w:spacing w:before="80"/>
        <w:rPr>
          <w:b w:val="0"/>
          <w:bCs w:val="0"/>
        </w:rPr>
      </w:pPr>
      <w:r>
        <w:rPr>
          <w:b w:val="0"/>
          <w:bCs w:val="0"/>
        </w:rPr>
        <w:t>Dr Dietch shared some good news: Dr. Simon Read is back part-time at the Practice.</w:t>
      </w:r>
      <w:r w:rsidR="007523CB">
        <w:rPr>
          <w:b w:val="0"/>
          <w:bCs w:val="0"/>
        </w:rPr>
        <w:t xml:space="preserve"> We wished him well on his return.</w:t>
      </w:r>
    </w:p>
    <w:p w14:paraId="6AD22AB4" w14:textId="77777777" w:rsidR="00241A2C" w:rsidRDefault="00241A2C">
      <w:pPr>
        <w:pStyle w:val="Heading1"/>
        <w:spacing w:before="80"/>
        <w:rPr>
          <w:b w:val="0"/>
          <w:bCs w:val="0"/>
        </w:rPr>
      </w:pPr>
    </w:p>
    <w:p w14:paraId="4185175A" w14:textId="1299D05C" w:rsidR="00241A2C" w:rsidRPr="007523CB" w:rsidRDefault="00241A2C">
      <w:pPr>
        <w:pStyle w:val="Heading1"/>
        <w:spacing w:before="80"/>
      </w:pPr>
      <w:r w:rsidRPr="007523CB">
        <w:t>Open patient discussion:</w:t>
      </w:r>
    </w:p>
    <w:p w14:paraId="3AE3ECBA" w14:textId="77777777" w:rsidR="00241A2C" w:rsidRDefault="00241A2C">
      <w:pPr>
        <w:pStyle w:val="Heading1"/>
        <w:spacing w:before="80"/>
        <w:rPr>
          <w:b w:val="0"/>
          <w:bCs w:val="0"/>
        </w:rPr>
      </w:pPr>
    </w:p>
    <w:p w14:paraId="1BD00056" w14:textId="085E7FE8" w:rsidR="00241A2C" w:rsidRDefault="00241A2C">
      <w:pPr>
        <w:pStyle w:val="Heading1"/>
        <w:spacing w:before="80"/>
        <w:rPr>
          <w:b w:val="0"/>
          <w:bCs w:val="0"/>
        </w:rPr>
      </w:pPr>
      <w:r w:rsidRPr="007523CB">
        <w:t>Topics:</w:t>
      </w:r>
      <w:r>
        <w:rPr>
          <w:b w:val="0"/>
          <w:bCs w:val="0"/>
        </w:rPr>
        <w:t xml:space="preserve"> repeat prescriptions </w:t>
      </w:r>
      <w:r w:rsidR="002F12D2">
        <w:rPr>
          <w:b w:val="0"/>
          <w:bCs w:val="0"/>
        </w:rPr>
        <w:t>and how best to get appointments using the various on-line options.</w:t>
      </w:r>
    </w:p>
    <w:p w14:paraId="1D857BF8" w14:textId="77777777" w:rsidR="002F12D2" w:rsidRDefault="002F12D2">
      <w:pPr>
        <w:pStyle w:val="Heading1"/>
        <w:spacing w:before="80"/>
        <w:rPr>
          <w:b w:val="0"/>
          <w:bCs w:val="0"/>
        </w:rPr>
      </w:pPr>
    </w:p>
    <w:p w14:paraId="6664B843" w14:textId="085731A4" w:rsidR="002F12D2" w:rsidRDefault="002F12D2">
      <w:pPr>
        <w:pStyle w:val="Heading1"/>
        <w:spacing w:before="80"/>
        <w:rPr>
          <w:b w:val="0"/>
          <w:bCs w:val="0"/>
        </w:rPr>
      </w:pPr>
      <w:r>
        <w:rPr>
          <w:b w:val="0"/>
          <w:bCs w:val="0"/>
        </w:rPr>
        <w:t>Patients are unclear about the procedures</w:t>
      </w:r>
      <w:r w:rsidR="00C725AD">
        <w:rPr>
          <w:b w:val="0"/>
          <w:bCs w:val="0"/>
        </w:rPr>
        <w:t xml:space="preserve"> and windows</w:t>
      </w:r>
      <w:r>
        <w:rPr>
          <w:b w:val="0"/>
          <w:bCs w:val="0"/>
        </w:rPr>
        <w:t xml:space="preserve"> for repeat prescriptions particularly if they are going away for several weeks/months. Dr. Panagoulas said that it should be possible for patients to get advance repeat prescriptions (even though some Apps </w:t>
      </w:r>
      <w:r w:rsidR="00C725AD">
        <w:rPr>
          <w:b w:val="0"/>
          <w:bCs w:val="0"/>
        </w:rPr>
        <w:t xml:space="preserve">such as Patient Access </w:t>
      </w:r>
      <w:r>
        <w:rPr>
          <w:b w:val="0"/>
          <w:bCs w:val="0"/>
        </w:rPr>
        <w:t>designed to help get prescriptions are not letting patients ask for them</w:t>
      </w:r>
      <w:r w:rsidR="00C725AD">
        <w:rPr>
          <w:b w:val="0"/>
          <w:bCs w:val="0"/>
        </w:rPr>
        <w:t xml:space="preserve"> ahead</w:t>
      </w:r>
      <w:r>
        <w:rPr>
          <w:b w:val="0"/>
          <w:bCs w:val="0"/>
        </w:rPr>
        <w:t xml:space="preserve"> or leave comments</w:t>
      </w:r>
      <w:r w:rsidR="00C725AD">
        <w:rPr>
          <w:b w:val="0"/>
          <w:bCs w:val="0"/>
        </w:rPr>
        <w:t xml:space="preserve"> explaining the need</w:t>
      </w:r>
      <w:r>
        <w:rPr>
          <w:b w:val="0"/>
          <w:bCs w:val="0"/>
        </w:rPr>
        <w:t>.</w:t>
      </w:r>
    </w:p>
    <w:p w14:paraId="5C94059E" w14:textId="54E65A2E" w:rsidR="002F12D2" w:rsidRDefault="002F12D2">
      <w:pPr>
        <w:pStyle w:val="Heading1"/>
        <w:spacing w:before="80"/>
        <w:rPr>
          <w:b w:val="0"/>
          <w:bCs w:val="0"/>
        </w:rPr>
      </w:pPr>
      <w:r>
        <w:rPr>
          <w:b w:val="0"/>
          <w:bCs w:val="0"/>
        </w:rPr>
        <w:t>The bottom line was that the best app to use for prescriptions i</w:t>
      </w:r>
      <w:r w:rsidR="00F21681">
        <w:rPr>
          <w:b w:val="0"/>
          <w:bCs w:val="0"/>
        </w:rPr>
        <w:t>s</w:t>
      </w:r>
      <w:r>
        <w:rPr>
          <w:b w:val="0"/>
          <w:bCs w:val="0"/>
        </w:rPr>
        <w:t xml:space="preserve"> the NHS App which is available at the App Store online </w:t>
      </w:r>
      <w:r w:rsidR="00F21681">
        <w:rPr>
          <w:b w:val="0"/>
          <w:bCs w:val="0"/>
        </w:rPr>
        <w:t xml:space="preserve">- </w:t>
      </w:r>
      <w:r>
        <w:rPr>
          <w:b w:val="0"/>
          <w:bCs w:val="0"/>
        </w:rPr>
        <w:t>and there is a button to press to register for it on the LMG website too. Dr. Panagoulas reminded patients that some medications are restricted and that it can take more than 3 days to get an advance repeat prescription approved</w:t>
      </w:r>
      <w:r w:rsidR="00F21681">
        <w:rPr>
          <w:b w:val="0"/>
          <w:bCs w:val="0"/>
        </w:rPr>
        <w:t xml:space="preserve"> -</w:t>
      </w:r>
      <w:r>
        <w:rPr>
          <w:b w:val="0"/>
          <w:bCs w:val="0"/>
        </w:rPr>
        <w:t xml:space="preserve"> so to ask for it early if necessary. Patient Access apparently doesn’t allow </w:t>
      </w:r>
      <w:r>
        <w:rPr>
          <w:b w:val="0"/>
          <w:bCs w:val="0"/>
        </w:rPr>
        <w:lastRenderedPageBreak/>
        <w:t>this so the advice is to call the Practice or use the NHS app.</w:t>
      </w:r>
      <w:r w:rsidR="00C725AD">
        <w:rPr>
          <w:b w:val="0"/>
          <w:bCs w:val="0"/>
        </w:rPr>
        <w:t xml:space="preserve"> The better patients understand the rules</w:t>
      </w:r>
      <w:r w:rsidR="00F21681">
        <w:rPr>
          <w:b w:val="0"/>
          <w:bCs w:val="0"/>
        </w:rPr>
        <w:t>,</w:t>
      </w:r>
      <w:r w:rsidR="00C725AD">
        <w:rPr>
          <w:b w:val="0"/>
          <w:bCs w:val="0"/>
        </w:rPr>
        <w:t xml:space="preserve"> the less hassle there will be for the LMG team.</w:t>
      </w:r>
      <w:r w:rsidR="007D4261">
        <w:rPr>
          <w:b w:val="0"/>
          <w:bCs w:val="0"/>
        </w:rPr>
        <w:t xml:space="preserve"> We were reminded it’s important to have Notifications switched on – so we are alerted when a new message comes in. </w:t>
      </w:r>
    </w:p>
    <w:p w14:paraId="553F4F57" w14:textId="77777777" w:rsidR="002F12D2" w:rsidRDefault="002F12D2">
      <w:pPr>
        <w:pStyle w:val="Heading1"/>
        <w:spacing w:before="80"/>
        <w:rPr>
          <w:b w:val="0"/>
          <w:bCs w:val="0"/>
        </w:rPr>
      </w:pPr>
    </w:p>
    <w:p w14:paraId="6BA09E28" w14:textId="58D80CE8" w:rsidR="002F12D2" w:rsidRDefault="002F12D2">
      <w:pPr>
        <w:pStyle w:val="Heading1"/>
        <w:spacing w:before="80"/>
        <w:rPr>
          <w:b w:val="0"/>
          <w:bCs w:val="0"/>
        </w:rPr>
      </w:pPr>
      <w:r>
        <w:rPr>
          <w:b w:val="0"/>
          <w:bCs w:val="0"/>
        </w:rPr>
        <w:t xml:space="preserve">In effect, Dr. Dietch and Dr. Panagoulas encouraged patients to use the NHS app and to switch from the others that are available to make things simpler. Dr. Dietch said though that asking at reception or calling </w:t>
      </w:r>
      <w:proofErr w:type="gramStart"/>
      <w:r>
        <w:rPr>
          <w:b w:val="0"/>
          <w:bCs w:val="0"/>
        </w:rPr>
        <w:t>are</w:t>
      </w:r>
      <w:proofErr w:type="gramEnd"/>
      <w:r>
        <w:rPr>
          <w:b w:val="0"/>
          <w:bCs w:val="0"/>
        </w:rPr>
        <w:t xml:space="preserve"> still available for those who are not comfortable with the App.</w:t>
      </w:r>
    </w:p>
    <w:p w14:paraId="3E2FAA23" w14:textId="77777777" w:rsidR="007D4261" w:rsidRDefault="007D4261">
      <w:pPr>
        <w:pStyle w:val="Heading1"/>
        <w:spacing w:before="80"/>
        <w:rPr>
          <w:b w:val="0"/>
          <w:bCs w:val="0"/>
        </w:rPr>
      </w:pPr>
    </w:p>
    <w:p w14:paraId="0D152B14" w14:textId="78B266AE" w:rsidR="001D7D65" w:rsidRDefault="001D7D65">
      <w:pPr>
        <w:pStyle w:val="Heading1"/>
        <w:spacing w:before="80"/>
        <w:rPr>
          <w:b w:val="0"/>
          <w:bCs w:val="0"/>
        </w:rPr>
      </w:pPr>
      <w:r>
        <w:rPr>
          <w:b w:val="0"/>
          <w:bCs w:val="0"/>
        </w:rPr>
        <w:t xml:space="preserve">The NHS app also saves money on texts to patients. Lonsdale </w:t>
      </w:r>
      <w:r w:rsidR="00F21681">
        <w:rPr>
          <w:b w:val="0"/>
          <w:bCs w:val="0"/>
        </w:rPr>
        <w:t xml:space="preserve">are </w:t>
      </w:r>
      <w:r>
        <w:rPr>
          <w:b w:val="0"/>
          <w:bCs w:val="0"/>
        </w:rPr>
        <w:t>well within budget for texts</w:t>
      </w:r>
      <w:r w:rsidR="00F21681">
        <w:rPr>
          <w:b w:val="0"/>
          <w:bCs w:val="0"/>
        </w:rPr>
        <w:t>,</w:t>
      </w:r>
      <w:r>
        <w:rPr>
          <w:b w:val="0"/>
          <w:bCs w:val="0"/>
        </w:rPr>
        <w:t xml:space="preserve"> but if they go over their allowance it will be costly. </w:t>
      </w:r>
    </w:p>
    <w:p w14:paraId="44FB95AA" w14:textId="77777777" w:rsidR="002F12D2" w:rsidRDefault="002F12D2">
      <w:pPr>
        <w:pStyle w:val="Heading1"/>
        <w:spacing w:before="80"/>
        <w:rPr>
          <w:b w:val="0"/>
          <w:bCs w:val="0"/>
        </w:rPr>
      </w:pPr>
    </w:p>
    <w:p w14:paraId="39D3E44A" w14:textId="18DEE0D8" w:rsidR="002F12D2" w:rsidRDefault="002F12D2">
      <w:pPr>
        <w:pStyle w:val="Heading1"/>
        <w:spacing w:before="80"/>
      </w:pPr>
      <w:r w:rsidRPr="002F12D2">
        <w:t>Using the online form to deal with medical issues and get appointments</w:t>
      </w:r>
    </w:p>
    <w:p w14:paraId="61B2B1B3" w14:textId="38C4496B" w:rsidR="002F12D2" w:rsidRDefault="002F12D2">
      <w:pPr>
        <w:pStyle w:val="Heading1"/>
        <w:spacing w:before="80"/>
        <w:rPr>
          <w:b w:val="0"/>
          <w:bCs w:val="0"/>
        </w:rPr>
      </w:pPr>
      <w:r>
        <w:rPr>
          <w:b w:val="0"/>
          <w:bCs w:val="0"/>
        </w:rPr>
        <w:t>Dr. Panagoulas refers to this as triage. This is not a word used on the website so it was clarified that the triage system refers to how the Practice deals with requests for appointments either in person, by phone or online. Lonsdale have a senior doctor available to review all requests. The Practice gets about 2</w:t>
      </w:r>
      <w:r w:rsidR="001D7D65">
        <w:rPr>
          <w:b w:val="0"/>
          <w:bCs w:val="0"/>
        </w:rPr>
        <w:t>20</w:t>
      </w:r>
      <w:r>
        <w:rPr>
          <w:b w:val="0"/>
          <w:bCs w:val="0"/>
        </w:rPr>
        <w:t xml:space="preserve"> a day. This system appears to be working </w:t>
      </w:r>
      <w:r w:rsidR="001D7D65">
        <w:rPr>
          <w:b w:val="0"/>
          <w:bCs w:val="0"/>
        </w:rPr>
        <w:t>well,</w:t>
      </w:r>
      <w:r>
        <w:rPr>
          <w:b w:val="0"/>
          <w:bCs w:val="0"/>
        </w:rPr>
        <w:t xml:space="preserve"> and most patients get a response on the day, often a same-day appointment if needed, or a call-back. </w:t>
      </w:r>
    </w:p>
    <w:p w14:paraId="2C59789F" w14:textId="77777777" w:rsidR="002F12D2" w:rsidRDefault="002F12D2">
      <w:pPr>
        <w:pStyle w:val="Heading1"/>
        <w:spacing w:before="80"/>
        <w:rPr>
          <w:b w:val="0"/>
          <w:bCs w:val="0"/>
        </w:rPr>
      </w:pPr>
    </w:p>
    <w:p w14:paraId="5CBE4172" w14:textId="121F347F" w:rsidR="007523CB" w:rsidRPr="007523CB" w:rsidRDefault="007523CB">
      <w:pPr>
        <w:pStyle w:val="Heading1"/>
        <w:spacing w:before="80"/>
      </w:pPr>
      <w:r w:rsidRPr="007523CB">
        <w:t>Same Day Access Survey</w:t>
      </w:r>
      <w:r w:rsidR="00C725AD">
        <w:t xml:space="preserve"> promoted by the ICB</w:t>
      </w:r>
      <w:r w:rsidRPr="007523CB">
        <w:t>:</w:t>
      </w:r>
    </w:p>
    <w:p w14:paraId="4D2D8DF6" w14:textId="76FCD682" w:rsidR="002F12D2" w:rsidRDefault="002F12D2">
      <w:pPr>
        <w:pStyle w:val="Heading1"/>
        <w:spacing w:before="80"/>
        <w:rPr>
          <w:b w:val="0"/>
          <w:bCs w:val="0"/>
        </w:rPr>
      </w:pPr>
      <w:r>
        <w:rPr>
          <w:b w:val="0"/>
          <w:bCs w:val="0"/>
        </w:rPr>
        <w:t xml:space="preserve">Dr. Dietch and Dr. Panagoulas stated that they are not in </w:t>
      </w:r>
      <w:proofErr w:type="spellStart"/>
      <w:r>
        <w:rPr>
          <w:b w:val="0"/>
          <w:bCs w:val="0"/>
        </w:rPr>
        <w:t>favour</w:t>
      </w:r>
      <w:proofErr w:type="spellEnd"/>
      <w:r>
        <w:rPr>
          <w:b w:val="0"/>
          <w:bCs w:val="0"/>
        </w:rPr>
        <w:t xml:space="preserve"> of the external hub system that was proposed last year where calls are diverted to non-clinical staff to assess same-day access. The system now developed at Lonsdale ensures that a trained doctor assesses each patient’s request</w:t>
      </w:r>
      <w:r w:rsidR="008F28E5">
        <w:rPr>
          <w:b w:val="0"/>
          <w:bCs w:val="0"/>
        </w:rPr>
        <w:t xml:space="preserve">. </w:t>
      </w:r>
    </w:p>
    <w:p w14:paraId="5935063F" w14:textId="77777777" w:rsidR="008F28E5" w:rsidRDefault="008F28E5">
      <w:pPr>
        <w:pStyle w:val="Heading1"/>
        <w:spacing w:before="80"/>
        <w:rPr>
          <w:b w:val="0"/>
          <w:bCs w:val="0"/>
        </w:rPr>
      </w:pPr>
    </w:p>
    <w:p w14:paraId="6FDF349B" w14:textId="57B49A5C" w:rsidR="008F28E5" w:rsidRPr="002F12D2" w:rsidRDefault="008F28E5">
      <w:pPr>
        <w:pStyle w:val="Heading1"/>
        <w:spacing w:before="80"/>
        <w:rPr>
          <w:b w:val="0"/>
          <w:bCs w:val="0"/>
        </w:rPr>
      </w:pPr>
      <w:r>
        <w:rPr>
          <w:b w:val="0"/>
          <w:bCs w:val="0"/>
        </w:rPr>
        <w:t>(Robin Sharp and Deborah Unger confirmed that they would be attending an ICB</w:t>
      </w:r>
      <w:r w:rsidR="00C725AD">
        <w:rPr>
          <w:b w:val="0"/>
          <w:bCs w:val="0"/>
        </w:rPr>
        <w:t xml:space="preserve"> event</w:t>
      </w:r>
      <w:r>
        <w:rPr>
          <w:b w:val="0"/>
          <w:bCs w:val="0"/>
        </w:rPr>
        <w:t xml:space="preserve"> on Feb. 6 to discuss </w:t>
      </w:r>
      <w:r w:rsidR="005B7400">
        <w:rPr>
          <w:b w:val="0"/>
          <w:bCs w:val="0"/>
        </w:rPr>
        <w:t>the results of the recent</w:t>
      </w:r>
      <w:r>
        <w:rPr>
          <w:b w:val="0"/>
          <w:bCs w:val="0"/>
        </w:rPr>
        <w:t xml:space="preserve"> patient </w:t>
      </w:r>
      <w:r w:rsidR="005B7400">
        <w:rPr>
          <w:b w:val="0"/>
          <w:bCs w:val="0"/>
        </w:rPr>
        <w:t>same day access</w:t>
      </w:r>
      <w:r w:rsidR="00F21681">
        <w:rPr>
          <w:b w:val="0"/>
          <w:bCs w:val="0"/>
        </w:rPr>
        <w:t xml:space="preserve"> </w:t>
      </w:r>
      <w:r>
        <w:rPr>
          <w:b w:val="0"/>
          <w:bCs w:val="0"/>
        </w:rPr>
        <w:t xml:space="preserve">engagement process </w:t>
      </w:r>
      <w:r w:rsidR="007523CB">
        <w:rPr>
          <w:b w:val="0"/>
          <w:bCs w:val="0"/>
        </w:rPr>
        <w:t>and make these comments known.</w:t>
      </w:r>
      <w:r w:rsidR="005B7400">
        <w:rPr>
          <w:b w:val="0"/>
          <w:bCs w:val="0"/>
        </w:rPr>
        <w:t xml:space="preserve"> They were also very concerned that less than 1% of Brent patients had responded to the NW London access questionnaire</w:t>
      </w:r>
      <w:r w:rsidR="00F21681">
        <w:rPr>
          <w:b w:val="0"/>
          <w:bCs w:val="0"/>
        </w:rPr>
        <w:t>,</w:t>
      </w:r>
      <w:r w:rsidR="005B7400">
        <w:rPr>
          <w:b w:val="0"/>
          <w:bCs w:val="0"/>
        </w:rPr>
        <w:t xml:space="preserve"> compared with c.10% in Hillingdon and Hounslow. The explanation must lie in the way that Primary Care Networks had communicated with patients – </w:t>
      </w:r>
      <w:r w:rsidR="00F21681">
        <w:rPr>
          <w:b w:val="0"/>
          <w:bCs w:val="0"/>
        </w:rPr>
        <w:t>P</w:t>
      </w:r>
      <w:r w:rsidR="005B7400">
        <w:rPr>
          <w:b w:val="0"/>
          <w:bCs w:val="0"/>
        </w:rPr>
        <w:t>ractices had had no say.</w:t>
      </w:r>
      <w:r w:rsidR="007523CB">
        <w:rPr>
          <w:b w:val="0"/>
          <w:bCs w:val="0"/>
        </w:rPr>
        <w:t>)</w:t>
      </w:r>
    </w:p>
    <w:p w14:paraId="4E9E1330" w14:textId="77777777" w:rsidR="00241A2C" w:rsidRDefault="00241A2C">
      <w:pPr>
        <w:pStyle w:val="Heading1"/>
        <w:spacing w:before="80"/>
      </w:pPr>
    </w:p>
    <w:p w14:paraId="5EFF4FE4" w14:textId="56935CB2" w:rsidR="001D7D65" w:rsidRDefault="001D7D65">
      <w:pPr>
        <w:pStyle w:val="Heading1"/>
        <w:spacing w:before="80"/>
      </w:pPr>
      <w:r>
        <w:t>Practice Update</w:t>
      </w:r>
    </w:p>
    <w:p w14:paraId="1ABBF487" w14:textId="78127DFB" w:rsidR="001D7D65" w:rsidRPr="001D7D65" w:rsidRDefault="001D7D65">
      <w:pPr>
        <w:pStyle w:val="Heading1"/>
        <w:spacing w:before="80"/>
        <w:rPr>
          <w:b w:val="0"/>
          <w:bCs w:val="0"/>
        </w:rPr>
      </w:pPr>
      <w:r>
        <w:rPr>
          <w:b w:val="0"/>
          <w:bCs w:val="0"/>
        </w:rPr>
        <w:t>There are three new ‘Resident’ doctors who will do between 4-12 months with the Practice as part of their training. They are fully qualified.</w:t>
      </w:r>
    </w:p>
    <w:p w14:paraId="40917E6E" w14:textId="77777777" w:rsidR="001D7D65" w:rsidRDefault="001D7D65">
      <w:pPr>
        <w:pStyle w:val="Heading1"/>
        <w:spacing w:before="80"/>
        <w:rPr>
          <w:b w:val="0"/>
          <w:bCs w:val="0"/>
        </w:rPr>
      </w:pPr>
    </w:p>
    <w:p w14:paraId="4857C51A" w14:textId="1382DB2C" w:rsidR="001D7D65" w:rsidRDefault="001D7D65">
      <w:pPr>
        <w:pStyle w:val="Heading1"/>
        <w:spacing w:before="80"/>
        <w:rPr>
          <w:b w:val="0"/>
          <w:bCs w:val="0"/>
        </w:rPr>
      </w:pPr>
      <w:r>
        <w:rPr>
          <w:b w:val="0"/>
          <w:bCs w:val="0"/>
        </w:rPr>
        <w:t>Two new part-time reception</w:t>
      </w:r>
      <w:r w:rsidR="00F21681">
        <w:rPr>
          <w:b w:val="0"/>
          <w:bCs w:val="0"/>
        </w:rPr>
        <w:t>ist</w:t>
      </w:r>
      <w:r>
        <w:rPr>
          <w:b w:val="0"/>
          <w:bCs w:val="0"/>
        </w:rPr>
        <w:t>s have also started.</w:t>
      </w:r>
    </w:p>
    <w:p w14:paraId="4811899E" w14:textId="77777777" w:rsidR="001D7D65" w:rsidRDefault="001D7D65">
      <w:pPr>
        <w:pStyle w:val="Heading1"/>
        <w:spacing w:before="80"/>
        <w:rPr>
          <w:b w:val="0"/>
          <w:bCs w:val="0"/>
        </w:rPr>
      </w:pPr>
    </w:p>
    <w:p w14:paraId="2300C9D1" w14:textId="2D71EE8B" w:rsidR="001D7D65" w:rsidRDefault="001D7D65">
      <w:pPr>
        <w:pStyle w:val="Heading1"/>
        <w:spacing w:before="80"/>
        <w:rPr>
          <w:b w:val="0"/>
          <w:bCs w:val="0"/>
        </w:rPr>
      </w:pPr>
      <w:r>
        <w:rPr>
          <w:b w:val="0"/>
          <w:bCs w:val="0"/>
        </w:rPr>
        <w:t>Dr. Dietch reiterated the importance of continuity of care and</w:t>
      </w:r>
      <w:r w:rsidR="00F21681">
        <w:rPr>
          <w:b w:val="0"/>
          <w:bCs w:val="0"/>
        </w:rPr>
        <w:t>,</w:t>
      </w:r>
      <w:r>
        <w:rPr>
          <w:b w:val="0"/>
          <w:bCs w:val="0"/>
        </w:rPr>
        <w:t xml:space="preserve"> though there are many new doctors at the </w:t>
      </w:r>
      <w:r w:rsidR="00F21681">
        <w:rPr>
          <w:b w:val="0"/>
          <w:bCs w:val="0"/>
        </w:rPr>
        <w:t>P</w:t>
      </w:r>
      <w:r>
        <w:rPr>
          <w:b w:val="0"/>
          <w:bCs w:val="0"/>
        </w:rPr>
        <w:t>ractice</w:t>
      </w:r>
      <w:r w:rsidR="00F21681">
        <w:rPr>
          <w:b w:val="0"/>
          <w:bCs w:val="0"/>
        </w:rPr>
        <w:t>,</w:t>
      </w:r>
      <w:r>
        <w:rPr>
          <w:b w:val="0"/>
          <w:bCs w:val="0"/>
        </w:rPr>
        <w:t xml:space="preserve"> said that </w:t>
      </w:r>
      <w:proofErr w:type="gramStart"/>
      <w:r>
        <w:rPr>
          <w:b w:val="0"/>
          <w:bCs w:val="0"/>
        </w:rPr>
        <w:t>the sharing</w:t>
      </w:r>
      <w:proofErr w:type="gramEnd"/>
      <w:r>
        <w:rPr>
          <w:b w:val="0"/>
          <w:bCs w:val="0"/>
        </w:rPr>
        <w:t xml:space="preserve"> of health records ensures this is as good as possible even if patients don’t see the same doctor for each appointment.</w:t>
      </w:r>
    </w:p>
    <w:p w14:paraId="6C8454C0" w14:textId="77777777" w:rsidR="001D7D65" w:rsidRDefault="001D7D65">
      <w:pPr>
        <w:pStyle w:val="Heading1"/>
        <w:spacing w:before="80"/>
        <w:rPr>
          <w:b w:val="0"/>
          <w:bCs w:val="0"/>
        </w:rPr>
      </w:pPr>
    </w:p>
    <w:p w14:paraId="3DD96F26" w14:textId="2677F1B9" w:rsidR="001D7D65" w:rsidRDefault="001D7D65">
      <w:pPr>
        <w:pStyle w:val="Heading1"/>
        <w:spacing w:before="80"/>
        <w:rPr>
          <w:b w:val="0"/>
          <w:bCs w:val="0"/>
        </w:rPr>
      </w:pPr>
      <w:r>
        <w:rPr>
          <w:b w:val="0"/>
          <w:bCs w:val="0"/>
        </w:rPr>
        <w:t xml:space="preserve">The Ipsos Patient survey was briefly discussed. A new one is </w:t>
      </w:r>
      <w:r w:rsidR="00F21681">
        <w:rPr>
          <w:b w:val="0"/>
          <w:bCs w:val="0"/>
        </w:rPr>
        <w:t xml:space="preserve">due </w:t>
      </w:r>
      <w:r>
        <w:rPr>
          <w:b w:val="0"/>
          <w:bCs w:val="0"/>
        </w:rPr>
        <w:t>out soon, administered by NHS England. Dr. Panagoulas talked about the improvement in patient reviews on Google Reviews. The Practice now has a</w:t>
      </w:r>
      <w:r w:rsidR="00F21681">
        <w:rPr>
          <w:b w:val="0"/>
          <w:bCs w:val="0"/>
        </w:rPr>
        <w:t xml:space="preserve"> cumulative</w:t>
      </w:r>
      <w:r>
        <w:rPr>
          <w:b w:val="0"/>
          <w:bCs w:val="0"/>
        </w:rPr>
        <w:t xml:space="preserve"> score of 3.7 </w:t>
      </w:r>
      <w:r>
        <w:rPr>
          <w:b w:val="0"/>
          <w:bCs w:val="0"/>
        </w:rPr>
        <w:lastRenderedPageBreak/>
        <w:t xml:space="preserve">stars </w:t>
      </w:r>
      <w:r w:rsidR="00F21681">
        <w:rPr>
          <w:b w:val="0"/>
          <w:bCs w:val="0"/>
        </w:rPr>
        <w:t xml:space="preserve">(out of 5) - </w:t>
      </w:r>
      <w:r>
        <w:rPr>
          <w:b w:val="0"/>
          <w:bCs w:val="0"/>
        </w:rPr>
        <w:t xml:space="preserve">up from below 2 stars just 6 months ago. </w:t>
      </w:r>
    </w:p>
    <w:p w14:paraId="2180C410" w14:textId="77777777" w:rsidR="001D7D65" w:rsidRDefault="001D7D65">
      <w:pPr>
        <w:pStyle w:val="Heading1"/>
        <w:spacing w:before="80"/>
        <w:rPr>
          <w:b w:val="0"/>
          <w:bCs w:val="0"/>
        </w:rPr>
      </w:pPr>
    </w:p>
    <w:p w14:paraId="4BC3D744" w14:textId="7160B2C7" w:rsidR="001D7D65" w:rsidRDefault="001D7D65">
      <w:pPr>
        <w:pStyle w:val="Heading1"/>
        <w:spacing w:before="80"/>
        <w:rPr>
          <w:b w:val="0"/>
          <w:bCs w:val="0"/>
        </w:rPr>
      </w:pPr>
      <w:r>
        <w:rPr>
          <w:b w:val="0"/>
          <w:bCs w:val="0"/>
        </w:rPr>
        <w:t>Chris Barker updated on the explainer video he is helping to produce</w:t>
      </w:r>
      <w:r w:rsidR="005B7400">
        <w:rPr>
          <w:b w:val="0"/>
          <w:bCs w:val="0"/>
        </w:rPr>
        <w:t xml:space="preserve"> (previously with Victoria)</w:t>
      </w:r>
      <w:r>
        <w:rPr>
          <w:b w:val="0"/>
          <w:bCs w:val="0"/>
        </w:rPr>
        <w:t xml:space="preserve">. </w:t>
      </w:r>
      <w:r w:rsidR="005B7400">
        <w:rPr>
          <w:b w:val="0"/>
          <w:bCs w:val="0"/>
        </w:rPr>
        <w:t>They were in touch with a prestigious team of film makers who were ready to help.</w:t>
      </w:r>
      <w:r w:rsidR="00B11B90">
        <w:rPr>
          <w:b w:val="0"/>
          <w:bCs w:val="0"/>
        </w:rPr>
        <w:t xml:space="preserve"> </w:t>
      </w:r>
      <w:r>
        <w:rPr>
          <w:b w:val="0"/>
          <w:bCs w:val="0"/>
        </w:rPr>
        <w:t xml:space="preserve">The script is with the </w:t>
      </w:r>
      <w:r w:rsidR="00B11B90">
        <w:rPr>
          <w:b w:val="0"/>
          <w:bCs w:val="0"/>
        </w:rPr>
        <w:t>P</w:t>
      </w:r>
      <w:r>
        <w:rPr>
          <w:b w:val="0"/>
          <w:bCs w:val="0"/>
        </w:rPr>
        <w:t>artners to review</w:t>
      </w:r>
      <w:r w:rsidR="005B7400">
        <w:rPr>
          <w:b w:val="0"/>
          <w:bCs w:val="0"/>
        </w:rPr>
        <w:t xml:space="preserve"> and hopefully approve.</w:t>
      </w:r>
      <w:r>
        <w:rPr>
          <w:b w:val="0"/>
          <w:bCs w:val="0"/>
        </w:rPr>
        <w:t xml:space="preserve"> </w:t>
      </w:r>
    </w:p>
    <w:p w14:paraId="535B1252" w14:textId="77777777" w:rsidR="001D7D65" w:rsidRDefault="001D7D65">
      <w:pPr>
        <w:pStyle w:val="Heading1"/>
        <w:spacing w:before="80"/>
        <w:rPr>
          <w:b w:val="0"/>
          <w:bCs w:val="0"/>
        </w:rPr>
      </w:pPr>
    </w:p>
    <w:p w14:paraId="09673AAE" w14:textId="77777777" w:rsidR="00F21681" w:rsidRDefault="001D7D65">
      <w:pPr>
        <w:pStyle w:val="Heading1"/>
        <w:spacing w:before="80"/>
        <w:rPr>
          <w:b w:val="0"/>
          <w:bCs w:val="0"/>
        </w:rPr>
      </w:pPr>
      <w:r w:rsidRPr="00F21681">
        <w:t>AOB</w:t>
      </w:r>
      <w:r>
        <w:rPr>
          <w:b w:val="0"/>
          <w:bCs w:val="0"/>
        </w:rPr>
        <w:t xml:space="preserve">: </w:t>
      </w:r>
    </w:p>
    <w:p w14:paraId="4DC7AE31" w14:textId="5228D65D" w:rsidR="001D7D65" w:rsidRDefault="001D7D65">
      <w:pPr>
        <w:pStyle w:val="Heading1"/>
        <w:spacing w:before="80"/>
        <w:rPr>
          <w:b w:val="0"/>
          <w:bCs w:val="0"/>
        </w:rPr>
      </w:pPr>
      <w:r>
        <w:rPr>
          <w:b w:val="0"/>
          <w:bCs w:val="0"/>
        </w:rPr>
        <w:t xml:space="preserve">Robin Sharp brought up the bad news that </w:t>
      </w:r>
      <w:r w:rsidR="005B7400">
        <w:rPr>
          <w:b w:val="0"/>
          <w:bCs w:val="0"/>
        </w:rPr>
        <w:t xml:space="preserve">the start of </w:t>
      </w:r>
      <w:r>
        <w:rPr>
          <w:b w:val="0"/>
          <w:bCs w:val="0"/>
        </w:rPr>
        <w:t>St. Mary’s Hospital rebuilding is now put off until 2039</w:t>
      </w:r>
      <w:r w:rsidR="00F21681">
        <w:rPr>
          <w:b w:val="0"/>
          <w:bCs w:val="0"/>
        </w:rPr>
        <w:t>,</w:t>
      </w:r>
      <w:r w:rsidR="005B7400">
        <w:rPr>
          <w:b w:val="0"/>
          <w:bCs w:val="0"/>
        </w:rPr>
        <w:t xml:space="preserve"> with finish in the early 2040s</w:t>
      </w:r>
      <w:r>
        <w:rPr>
          <w:b w:val="0"/>
          <w:bCs w:val="0"/>
        </w:rPr>
        <w:t xml:space="preserve">! </w:t>
      </w:r>
      <w:r w:rsidR="005B7400">
        <w:rPr>
          <w:b w:val="0"/>
          <w:bCs w:val="0"/>
        </w:rPr>
        <w:t xml:space="preserve"> The CEO Tim Orchard had </w:t>
      </w:r>
      <w:r w:rsidR="0072798F">
        <w:rPr>
          <w:b w:val="0"/>
          <w:bCs w:val="0"/>
        </w:rPr>
        <w:t xml:space="preserve">courageously spoken out publicly to deplore this outcome. </w:t>
      </w:r>
      <w:r>
        <w:rPr>
          <w:b w:val="0"/>
          <w:bCs w:val="0"/>
        </w:rPr>
        <w:t>We will think of joining forces with other patient groups to lobby for a rethink. Everyone knows the hospital is in very bad shape</w:t>
      </w:r>
      <w:r w:rsidR="0072798F">
        <w:rPr>
          <w:b w:val="0"/>
          <w:bCs w:val="0"/>
        </w:rPr>
        <w:t xml:space="preserve"> – parts are literally Dickensian.</w:t>
      </w:r>
    </w:p>
    <w:p w14:paraId="469C7E1A" w14:textId="77777777" w:rsidR="001D7D65" w:rsidRDefault="001D7D65">
      <w:pPr>
        <w:pStyle w:val="Heading1"/>
        <w:spacing w:before="80"/>
        <w:rPr>
          <w:b w:val="0"/>
          <w:bCs w:val="0"/>
        </w:rPr>
      </w:pPr>
    </w:p>
    <w:p w14:paraId="6A7A1B86" w14:textId="29A21489" w:rsidR="001D7D65" w:rsidRPr="001D7D65" w:rsidRDefault="001D7D65">
      <w:pPr>
        <w:pStyle w:val="Heading1"/>
        <w:spacing w:before="80"/>
        <w:rPr>
          <w:b w:val="0"/>
          <w:bCs w:val="0"/>
        </w:rPr>
      </w:pPr>
      <w:r>
        <w:rPr>
          <w:b w:val="0"/>
          <w:bCs w:val="0"/>
        </w:rPr>
        <w:t xml:space="preserve">The next meeting </w:t>
      </w:r>
      <w:proofErr w:type="gramStart"/>
      <w:r>
        <w:rPr>
          <w:b w:val="0"/>
          <w:bCs w:val="0"/>
        </w:rPr>
        <w:t>w</w:t>
      </w:r>
      <w:r w:rsidR="00F21681">
        <w:rPr>
          <w:b w:val="0"/>
          <w:bCs w:val="0"/>
        </w:rPr>
        <w:t>ould</w:t>
      </w:r>
      <w:proofErr w:type="gramEnd"/>
      <w:r>
        <w:rPr>
          <w:b w:val="0"/>
          <w:bCs w:val="0"/>
        </w:rPr>
        <w:t xml:space="preserve"> be in May. Date tbc</w:t>
      </w:r>
    </w:p>
    <w:sectPr w:rsidR="001D7D65" w:rsidRPr="001D7D65">
      <w:type w:val="continuous"/>
      <w:pgSz w:w="11900" w:h="16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AC"/>
    <w:rsid w:val="0004111B"/>
    <w:rsid w:val="00177402"/>
    <w:rsid w:val="001A79AC"/>
    <w:rsid w:val="001D7D65"/>
    <w:rsid w:val="0022691D"/>
    <w:rsid w:val="00241A2C"/>
    <w:rsid w:val="00277509"/>
    <w:rsid w:val="00282BE6"/>
    <w:rsid w:val="002F12D2"/>
    <w:rsid w:val="00362326"/>
    <w:rsid w:val="0038780C"/>
    <w:rsid w:val="00416041"/>
    <w:rsid w:val="00452C31"/>
    <w:rsid w:val="00484563"/>
    <w:rsid w:val="004A5942"/>
    <w:rsid w:val="00510D1E"/>
    <w:rsid w:val="00555E65"/>
    <w:rsid w:val="00562E56"/>
    <w:rsid w:val="00576AC7"/>
    <w:rsid w:val="005B7400"/>
    <w:rsid w:val="006503D9"/>
    <w:rsid w:val="006E0A61"/>
    <w:rsid w:val="00702873"/>
    <w:rsid w:val="0072798F"/>
    <w:rsid w:val="007523CB"/>
    <w:rsid w:val="00771BE0"/>
    <w:rsid w:val="00794BF3"/>
    <w:rsid w:val="007D4261"/>
    <w:rsid w:val="008F28E5"/>
    <w:rsid w:val="0092117F"/>
    <w:rsid w:val="009B6098"/>
    <w:rsid w:val="00A73B37"/>
    <w:rsid w:val="00B11B90"/>
    <w:rsid w:val="00B87F4A"/>
    <w:rsid w:val="00BA2E1E"/>
    <w:rsid w:val="00C70876"/>
    <w:rsid w:val="00C725AD"/>
    <w:rsid w:val="00CC38A1"/>
    <w:rsid w:val="00CD28F5"/>
    <w:rsid w:val="00E25BF3"/>
    <w:rsid w:val="00E46D87"/>
    <w:rsid w:val="00E64EC6"/>
    <w:rsid w:val="00E85254"/>
    <w:rsid w:val="00EA7D73"/>
    <w:rsid w:val="00EB2283"/>
    <w:rsid w:val="00EF049C"/>
    <w:rsid w:val="00F21681"/>
    <w:rsid w:val="00F50981"/>
    <w:rsid w:val="00F71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E8DDE"/>
  <w15:docId w15:val="{FFB2D2FE-236C-43C9-AFEA-AAC59CCA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right="161"/>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523CB"/>
    <w:rPr>
      <w:sz w:val="16"/>
      <w:szCs w:val="16"/>
    </w:rPr>
  </w:style>
  <w:style w:type="paragraph" w:styleId="CommentText">
    <w:name w:val="annotation text"/>
    <w:basedOn w:val="Normal"/>
    <w:link w:val="CommentTextChar"/>
    <w:uiPriority w:val="99"/>
    <w:semiHidden/>
    <w:unhideWhenUsed/>
    <w:rsid w:val="007523CB"/>
    <w:rPr>
      <w:sz w:val="20"/>
      <w:szCs w:val="20"/>
    </w:rPr>
  </w:style>
  <w:style w:type="character" w:customStyle="1" w:styleId="CommentTextChar">
    <w:name w:val="Comment Text Char"/>
    <w:basedOn w:val="DefaultParagraphFont"/>
    <w:link w:val="CommentText"/>
    <w:uiPriority w:val="99"/>
    <w:semiHidden/>
    <w:rsid w:val="007523C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523CB"/>
    <w:rPr>
      <w:b/>
      <w:bCs/>
    </w:rPr>
  </w:style>
  <w:style w:type="character" w:customStyle="1" w:styleId="CommentSubjectChar">
    <w:name w:val="Comment Subject Char"/>
    <w:basedOn w:val="CommentTextChar"/>
    <w:link w:val="CommentSubject"/>
    <w:uiPriority w:val="99"/>
    <w:semiHidden/>
    <w:rsid w:val="007523CB"/>
    <w:rPr>
      <w:rFonts w:ascii="Arial" w:eastAsia="Arial" w:hAnsi="Arial" w:cs="Arial"/>
      <w:b/>
      <w:bCs/>
      <w:sz w:val="20"/>
      <w:szCs w:val="20"/>
    </w:rPr>
  </w:style>
  <w:style w:type="paragraph" w:styleId="Revision">
    <w:name w:val="Revision"/>
    <w:hidden/>
    <w:uiPriority w:val="99"/>
    <w:semiHidden/>
    <w:rsid w:val="00C725A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Anderson</dc:creator>
  <cp:lastModifiedBy>KEITH ANDERSON</cp:lastModifiedBy>
  <cp:revision>2</cp:revision>
  <cp:lastPrinted>2025-01-23T20:14:00Z</cp:lastPrinted>
  <dcterms:created xsi:type="dcterms:W3CDTF">2025-05-15T21:24:00Z</dcterms:created>
  <dcterms:modified xsi:type="dcterms:W3CDTF">2025-05-15T21:24:00Z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m130 Google Apps Renderer</vt:lpwstr>
  </property>
</Properties>
</file>